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Georgia" w:hAnsi="Georgia"/>
          <w:b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Georgia" w:hAnsi="Georgia"/>
          <w:b/>
          <w:iCs/>
          <w:sz w:val="28"/>
          <w:szCs w:val="28"/>
        </w:rPr>
      </w:pPr>
      <w:r w:rsidRPr="00575DD2">
        <w:rPr>
          <w:rFonts w:ascii="Georgia" w:hAnsi="Georgia"/>
          <w:b/>
          <w:iCs/>
          <w:sz w:val="28"/>
          <w:szCs w:val="28"/>
        </w:rPr>
        <w:t>PONUDBA- IZJAVA</w:t>
      </w: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/>
      </w:tblPr>
      <w:tblGrid>
        <w:gridCol w:w="3085"/>
        <w:gridCol w:w="6127"/>
      </w:tblGrid>
      <w:tr w:rsidR="001C5D4E" w:rsidRPr="00575DD2" w:rsidTr="00A10D71">
        <w:tc>
          <w:tcPr>
            <w:tcW w:w="9212" w:type="dxa"/>
            <w:gridSpan w:val="2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Cs/>
                <w:iCs/>
                <w:color w:val="FFFFFF"/>
              </w:rPr>
              <w:t>NAROČNIK</w:t>
            </w:r>
          </w:p>
        </w:tc>
      </w:tr>
      <w:tr w:rsidR="001C5D4E" w:rsidRPr="00575DD2" w:rsidTr="00A22523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  <w:r w:rsidRPr="00575DD2">
              <w:rPr>
                <w:rFonts w:ascii="Georgia" w:hAnsi="Georgia"/>
                <w:iCs/>
              </w:rPr>
              <w:t>OBČINA MOZIRJE</w:t>
            </w:r>
          </w:p>
        </w:tc>
      </w:tr>
      <w:tr w:rsidR="001C5D4E" w:rsidRPr="00575DD2" w:rsidTr="00A22523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</w:tc>
        <w:tc>
          <w:tcPr>
            <w:tcW w:w="6127" w:type="dxa"/>
            <w:shd w:val="clear" w:color="auto" w:fill="D3DFEE"/>
          </w:tcPr>
          <w:p w:rsidR="001C5D4E" w:rsidRPr="00575DD2" w:rsidRDefault="001C5D4E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  <w:r w:rsidRPr="00575DD2">
              <w:rPr>
                <w:rFonts w:ascii="Georgia" w:hAnsi="Georgia"/>
                <w:iCs/>
              </w:rPr>
              <w:t>Šmihelska cesta 2</w:t>
            </w:r>
          </w:p>
          <w:p w:rsidR="001C5D4E" w:rsidRPr="00575DD2" w:rsidRDefault="001C5D4E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  <w:r w:rsidRPr="00575DD2">
              <w:rPr>
                <w:rFonts w:ascii="Georgia" w:hAnsi="Georgia"/>
                <w:iCs/>
              </w:rPr>
              <w:t>3330 Mozirje</w:t>
            </w:r>
          </w:p>
        </w:tc>
      </w:tr>
      <w:tr w:rsidR="001C5D4E" w:rsidRPr="00575DD2" w:rsidTr="00A22523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Predmet javnega naročila: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  <w:vAlign w:val="center"/>
          </w:tcPr>
          <w:p w:rsidR="001C5D4E" w:rsidRPr="00575DD2" w:rsidRDefault="001C5D4E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  <w:r w:rsidRPr="00575DD2">
              <w:rPr>
                <w:rFonts w:ascii="Georgia" w:hAnsi="Georgia"/>
                <w:iCs/>
              </w:rPr>
              <w:t>Prevoz osnovnošolskih otrok</w:t>
            </w:r>
          </w:p>
        </w:tc>
      </w:tr>
    </w:tbl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/>
      </w:tblPr>
      <w:tblGrid>
        <w:gridCol w:w="3085"/>
        <w:gridCol w:w="3056"/>
        <w:gridCol w:w="3071"/>
      </w:tblGrid>
      <w:tr w:rsidR="001C5D4E" w:rsidRPr="00575DD2" w:rsidTr="00A10D71">
        <w:tc>
          <w:tcPr>
            <w:tcW w:w="9212" w:type="dxa"/>
            <w:gridSpan w:val="3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Cs/>
                <w:iCs/>
                <w:color w:val="FFFFFF"/>
              </w:rPr>
              <w:t>PONUDNIK</w:t>
            </w:r>
          </w:p>
        </w:tc>
      </w:tr>
      <w:tr w:rsidR="001C5D4E" w:rsidRPr="00575DD2" w:rsidTr="00A10D71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  <w:r w:rsidRPr="00575DD2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  <w:r w:rsidRPr="00575DD2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1C5D4E" w:rsidRPr="00575DD2" w:rsidTr="00A22523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  <w:p w:rsidR="001C5D4E" w:rsidRPr="00575DD2" w:rsidRDefault="001C5D4E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1C5D4E" w:rsidRPr="00575DD2" w:rsidTr="00A22523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  <w:p w:rsidR="001C5D4E" w:rsidRPr="00575DD2" w:rsidRDefault="001C5D4E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1C5D4E" w:rsidRPr="00575DD2" w:rsidTr="00A22523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Zakoniti zastopnik:</w:t>
            </w:r>
          </w:p>
          <w:p w:rsidR="001C5D4E" w:rsidRPr="00575DD2" w:rsidRDefault="001C5D4E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1C5D4E" w:rsidRPr="00575DD2" w:rsidTr="00A22523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Davčna številka:</w:t>
            </w:r>
          </w:p>
          <w:p w:rsidR="001C5D4E" w:rsidRPr="00575DD2" w:rsidRDefault="001C5D4E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1C5D4E" w:rsidRPr="00575DD2" w:rsidTr="00A22523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Matična številka:</w:t>
            </w:r>
          </w:p>
          <w:p w:rsidR="001C5D4E" w:rsidRPr="00575DD2" w:rsidRDefault="001C5D4E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1C5D4E" w:rsidRPr="00575DD2" w:rsidTr="00A22523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Številka transakcijskega računa: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1C5D4E" w:rsidRPr="00575DD2" w:rsidTr="00A22523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Številka telefona:</w:t>
            </w:r>
          </w:p>
          <w:p w:rsidR="001C5D4E" w:rsidRPr="00575DD2" w:rsidRDefault="001C5D4E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1C5D4E" w:rsidRPr="00575DD2" w:rsidTr="00A22523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Elektronska pošta za obveščanje ponudnika: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1C5D4E" w:rsidRPr="00575DD2" w:rsidTr="00A22523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Kontaktna oseba ponudnika za obveščanje:</w:t>
            </w:r>
          </w:p>
        </w:tc>
        <w:tc>
          <w:tcPr>
            <w:tcW w:w="3056" w:type="dxa"/>
            <w:shd w:val="clear" w:color="auto" w:fill="D3DFEE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1C5D4E" w:rsidRPr="00575DD2" w:rsidTr="00A22523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Odgovorna oseba za podpis pogodbe: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1C5D4E" w:rsidRPr="00575DD2" w:rsidTr="00A22523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Ponudnik je MSP:</w:t>
            </w:r>
          </w:p>
          <w:p w:rsidR="001C5D4E" w:rsidRPr="00575DD2" w:rsidRDefault="001C5D4E" w:rsidP="00A2252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(MSP – kot je opredeljeno v Priporočilu Komisije 2003/361/ES)</w:t>
            </w: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ab/>
              <w:t>DA                       NE</w:t>
            </w: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ab/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1C5D4E" w:rsidRPr="00575DD2" w:rsidRDefault="001C5D4E" w:rsidP="007303A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  <w:p w:rsidR="001C5D4E" w:rsidRPr="00575DD2" w:rsidRDefault="001C5D4E" w:rsidP="007303A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  <w:r w:rsidRPr="00575DD2">
              <w:rPr>
                <w:rFonts w:ascii="Georgia" w:hAnsi="Georgia"/>
                <w:iCs/>
              </w:rPr>
              <w:t>DA                       NE</w:t>
            </w: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1C5D4E" w:rsidRPr="00575DD2" w:rsidRDefault="001C5D4E" w:rsidP="007303A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  <w:p w:rsidR="001C5D4E" w:rsidRPr="00575DD2" w:rsidRDefault="001C5D4E" w:rsidP="007303A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  <w:r w:rsidRPr="00575DD2">
              <w:rPr>
                <w:rFonts w:ascii="Georgia" w:hAnsi="Georgia"/>
                <w:iCs/>
              </w:rPr>
              <w:t>DA                       NE</w:t>
            </w:r>
          </w:p>
        </w:tc>
      </w:tr>
    </w:tbl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  <w:sz w:val="20"/>
          <w:szCs w:val="20"/>
        </w:rPr>
      </w:pPr>
      <w:r w:rsidRPr="00575DD2">
        <w:rPr>
          <w:rFonts w:ascii="Georgia" w:hAnsi="Georgia"/>
          <w:b/>
          <w:sz w:val="20"/>
          <w:szCs w:val="20"/>
        </w:rPr>
        <w:t>PONUDNIK NASTOPA S PODIZVAJALCI</w:t>
      </w:r>
      <w:r w:rsidRPr="00575DD2">
        <w:rPr>
          <w:rFonts w:ascii="Georgia" w:hAnsi="Georgia"/>
          <w:sz w:val="20"/>
          <w:szCs w:val="20"/>
        </w:rPr>
        <w:t xml:space="preserve"> (ustrezno označite)</w:t>
      </w: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  <w:b/>
          <w:sz w:val="20"/>
          <w:szCs w:val="20"/>
        </w:rPr>
      </w:pPr>
    </w:p>
    <w:p w:rsidR="001C5D4E" w:rsidRPr="00575DD2" w:rsidRDefault="001C5D4E" w:rsidP="00AE60C8">
      <w:pPr>
        <w:tabs>
          <w:tab w:val="left" w:pos="1674"/>
        </w:tabs>
        <w:spacing w:after="0" w:line="240" w:lineRule="auto"/>
        <w:jc w:val="both"/>
        <w:rPr>
          <w:rFonts w:ascii="Georgia" w:hAnsi="Georgia"/>
          <w:sz w:val="20"/>
          <w:szCs w:val="20"/>
        </w:rPr>
      </w:pPr>
      <w:r w:rsidRPr="00575DD2">
        <w:rPr>
          <w:rFonts w:ascii="Georgia" w:hAnsi="Georgia"/>
          <w:b/>
          <w:sz w:val="20"/>
          <w:szCs w:val="20"/>
        </w:rPr>
        <w:t>DA</w:t>
      </w:r>
      <w:r w:rsidRPr="00575DD2">
        <w:rPr>
          <w:rFonts w:ascii="Georgia" w:hAnsi="Georgia"/>
          <w:sz w:val="20"/>
          <w:szCs w:val="20"/>
        </w:rPr>
        <w:tab/>
      </w:r>
      <w:bookmarkStart w:id="0" w:name="Check1"/>
      <w:r w:rsidRPr="00575DD2">
        <w:rPr>
          <w:rFonts w:ascii="Georgia" w:hAnsi="Georgia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75DD2">
        <w:rPr>
          <w:rFonts w:ascii="Georgia" w:hAnsi="Georgia"/>
          <w:sz w:val="20"/>
          <w:szCs w:val="20"/>
        </w:rPr>
        <w:instrText xml:space="preserve"> FORMCHECKBOX </w:instrText>
      </w:r>
      <w:r w:rsidRPr="00575DD2">
        <w:rPr>
          <w:rFonts w:ascii="Georgia" w:hAnsi="Georgia"/>
          <w:sz w:val="20"/>
          <w:szCs w:val="20"/>
        </w:rPr>
      </w:r>
      <w:r w:rsidRPr="00575DD2">
        <w:rPr>
          <w:rFonts w:ascii="Georgia" w:hAnsi="Georgia"/>
          <w:sz w:val="20"/>
          <w:szCs w:val="20"/>
        </w:rPr>
        <w:fldChar w:fldCharType="end"/>
      </w:r>
      <w:bookmarkEnd w:id="0"/>
      <w:r w:rsidRPr="00575DD2">
        <w:rPr>
          <w:rFonts w:ascii="Georgia" w:hAnsi="Georgia"/>
          <w:sz w:val="20"/>
          <w:szCs w:val="20"/>
        </w:rPr>
        <w:tab/>
      </w:r>
      <w:r w:rsidRPr="00575DD2">
        <w:rPr>
          <w:rFonts w:ascii="Georgia" w:hAnsi="Georgia"/>
          <w:sz w:val="20"/>
          <w:szCs w:val="20"/>
        </w:rPr>
        <w:tab/>
      </w:r>
      <w:r w:rsidRPr="00575DD2">
        <w:rPr>
          <w:rFonts w:ascii="Georgia" w:hAnsi="Georgia"/>
          <w:sz w:val="20"/>
          <w:szCs w:val="20"/>
        </w:rPr>
        <w:tab/>
      </w:r>
      <w:r w:rsidRPr="00575DD2">
        <w:rPr>
          <w:rFonts w:ascii="Georgia" w:hAnsi="Georgia"/>
          <w:b/>
          <w:sz w:val="20"/>
          <w:szCs w:val="20"/>
        </w:rPr>
        <w:t>NE</w:t>
      </w:r>
      <w:r w:rsidRPr="00575DD2">
        <w:rPr>
          <w:rFonts w:ascii="Georgia" w:hAnsi="Georgia"/>
          <w:b/>
          <w:sz w:val="20"/>
          <w:szCs w:val="20"/>
        </w:rPr>
        <w:tab/>
      </w:r>
      <w:r w:rsidRPr="00575DD2">
        <w:rPr>
          <w:rFonts w:ascii="Georgia" w:hAnsi="Georgia"/>
          <w:sz w:val="20"/>
          <w:szCs w:val="20"/>
        </w:rPr>
        <w:tab/>
      </w:r>
      <w:bookmarkStart w:id="1" w:name="Check2"/>
      <w:r w:rsidRPr="00575DD2">
        <w:rPr>
          <w:rFonts w:ascii="Georgia" w:hAnsi="Georgia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575DD2">
        <w:rPr>
          <w:rFonts w:ascii="Georgia" w:hAnsi="Georgia"/>
          <w:sz w:val="20"/>
          <w:szCs w:val="20"/>
        </w:rPr>
        <w:instrText xml:space="preserve"> FORMCHECKBOX </w:instrText>
      </w:r>
      <w:r w:rsidRPr="00575DD2">
        <w:rPr>
          <w:rFonts w:ascii="Georgia" w:hAnsi="Georgia"/>
          <w:sz w:val="20"/>
          <w:szCs w:val="20"/>
        </w:rPr>
      </w:r>
      <w:r w:rsidRPr="00575DD2">
        <w:rPr>
          <w:rFonts w:ascii="Georgia" w:hAnsi="Georgia"/>
          <w:sz w:val="20"/>
          <w:szCs w:val="20"/>
        </w:rPr>
        <w:fldChar w:fldCharType="end"/>
      </w:r>
      <w:bookmarkEnd w:id="1"/>
    </w:p>
    <w:p w:rsidR="001C5D4E" w:rsidRPr="00575DD2" w:rsidRDefault="001C5D4E" w:rsidP="00AE60C8">
      <w:pPr>
        <w:tabs>
          <w:tab w:val="left" w:pos="1674"/>
        </w:tabs>
        <w:spacing w:after="0" w:line="240" w:lineRule="auto"/>
        <w:jc w:val="both"/>
        <w:rPr>
          <w:rFonts w:ascii="Georgia" w:hAnsi="Georgia"/>
          <w:sz w:val="20"/>
          <w:szCs w:val="20"/>
        </w:rPr>
      </w:pPr>
    </w:p>
    <w:p w:rsidR="001C5D4E" w:rsidRPr="00575DD2" w:rsidRDefault="001C5D4E" w:rsidP="00AE60C8">
      <w:pPr>
        <w:tabs>
          <w:tab w:val="left" w:pos="1674"/>
        </w:tabs>
        <w:spacing w:after="0" w:line="240" w:lineRule="auto"/>
        <w:jc w:val="both"/>
        <w:rPr>
          <w:rFonts w:ascii="Georgia" w:hAnsi="Georgia"/>
          <w:sz w:val="20"/>
          <w:szCs w:val="20"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/>
      </w:tblPr>
      <w:tblGrid>
        <w:gridCol w:w="6204"/>
      </w:tblGrid>
      <w:tr w:rsidR="001C5D4E" w:rsidRPr="00575DD2" w:rsidTr="00A10D71">
        <w:tc>
          <w:tcPr>
            <w:tcW w:w="6204" w:type="dxa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:rsidR="001C5D4E" w:rsidRPr="00575DD2" w:rsidRDefault="001C5D4E" w:rsidP="00A10D7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Cs/>
                <w:iCs/>
                <w:color w:val="FFFFFF"/>
              </w:rPr>
              <w:t>TABELA ZA PODIZVAJALCE</w:t>
            </w:r>
          </w:p>
        </w:tc>
      </w:tr>
    </w:tbl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/>
      </w:tblPr>
      <w:tblGrid>
        <w:gridCol w:w="3085"/>
        <w:gridCol w:w="3056"/>
      </w:tblGrid>
      <w:tr w:rsidR="001C5D4E" w:rsidRPr="00575DD2" w:rsidTr="00A10D71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1.</w:t>
            </w:r>
          </w:p>
        </w:tc>
        <w:tc>
          <w:tcPr>
            <w:tcW w:w="3056" w:type="dxa"/>
            <w:tcBorders>
              <w:top w:val="single" w:sz="8" w:space="0" w:color="FFFFFF"/>
            </w:tcBorders>
            <w:shd w:val="clear" w:color="auto" w:fill="D3DFEE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1C5D4E" w:rsidRPr="00575DD2" w:rsidTr="00A10D71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1C5D4E" w:rsidRPr="00575DD2" w:rsidTr="00A10D71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1C5D4E" w:rsidRPr="00575DD2" w:rsidTr="00A10D71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Zakoniti zastopnik:</w:t>
            </w:r>
          </w:p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1C5D4E" w:rsidRPr="00575DD2" w:rsidTr="00A10D71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Davčna številka:</w:t>
            </w:r>
          </w:p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1C5D4E" w:rsidRPr="00575DD2" w:rsidTr="00A10D71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Matična številka:</w:t>
            </w:r>
          </w:p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1C5D4E" w:rsidRPr="00575DD2" w:rsidTr="00A10D71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Številka transakcijskega računa: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1C5D4E" w:rsidRPr="00575DD2" w:rsidTr="00A10D71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Opis del</w:t>
            </w:r>
          </w:p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1C5D4E" w:rsidRPr="00575DD2" w:rsidTr="00A10D71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Delež oddanih del v podizvajanje v % od celote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</w:tbl>
    <w:p w:rsidR="001C5D4E" w:rsidRPr="00575DD2" w:rsidRDefault="001C5D4E" w:rsidP="00FF2476">
      <w:pPr>
        <w:tabs>
          <w:tab w:val="center" w:pos="4536"/>
          <w:tab w:val="right" w:pos="9072"/>
        </w:tabs>
        <w:spacing w:after="0" w:line="240" w:lineRule="auto"/>
        <w:rPr>
          <w:rFonts w:ascii="Georgia" w:hAnsi="Georgia"/>
          <w:b/>
          <w:iCs/>
        </w:rPr>
      </w:pPr>
    </w:p>
    <w:p w:rsidR="001C5D4E" w:rsidRPr="00575DD2" w:rsidRDefault="001C5D4E" w:rsidP="00FF2476">
      <w:pPr>
        <w:tabs>
          <w:tab w:val="center" w:pos="4536"/>
          <w:tab w:val="right" w:pos="9072"/>
        </w:tabs>
        <w:spacing w:after="0" w:line="240" w:lineRule="auto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/>
      </w:tblPr>
      <w:tblGrid>
        <w:gridCol w:w="3085"/>
        <w:gridCol w:w="3056"/>
      </w:tblGrid>
      <w:tr w:rsidR="001C5D4E" w:rsidRPr="00575DD2" w:rsidTr="00A10D71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2.</w:t>
            </w:r>
          </w:p>
        </w:tc>
        <w:tc>
          <w:tcPr>
            <w:tcW w:w="3056" w:type="dxa"/>
            <w:tcBorders>
              <w:top w:val="single" w:sz="8" w:space="0" w:color="FFFFFF"/>
            </w:tcBorders>
            <w:shd w:val="clear" w:color="auto" w:fill="D3DFEE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1C5D4E" w:rsidRPr="00575DD2" w:rsidTr="00A10D71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1C5D4E" w:rsidRPr="00575DD2" w:rsidTr="00A10D71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1C5D4E" w:rsidRPr="00575DD2" w:rsidTr="00A10D71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Zakoniti zastopnik:</w:t>
            </w:r>
          </w:p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1C5D4E" w:rsidRPr="00575DD2" w:rsidTr="00A10D71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Davčna številka:</w:t>
            </w:r>
          </w:p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1C5D4E" w:rsidRPr="00575DD2" w:rsidTr="00A10D71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Matična številka:</w:t>
            </w:r>
          </w:p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1C5D4E" w:rsidRPr="00575DD2" w:rsidTr="00A10D71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Številka transakcijskega računa: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1C5D4E" w:rsidRPr="00575DD2" w:rsidTr="00A10D71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Opis del</w:t>
            </w:r>
          </w:p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1C5D4E" w:rsidRPr="00575DD2" w:rsidTr="00A10D71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575DD2">
              <w:rPr>
                <w:rFonts w:ascii="Georgia" w:hAnsi="Georgia"/>
                <w:b/>
                <w:bCs/>
                <w:iCs/>
                <w:color w:val="FFFFFF"/>
              </w:rPr>
              <w:t>Delež oddanih del v podizvajanje v % od celote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1C5D4E" w:rsidRPr="00575DD2" w:rsidRDefault="001C5D4E" w:rsidP="00FF24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</w:p>
        </w:tc>
      </w:tr>
    </w:tbl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575DD2">
        <w:rPr>
          <w:rFonts w:ascii="Georgia" w:hAnsi="Georgia"/>
          <w:iCs/>
        </w:rPr>
        <w:t>*V primeru da ponudnik nastopa z večimi podizvajalci, tabelo ustrezno kopira</w:t>
      </w: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1C5D4E" w:rsidRPr="00575DD2" w:rsidRDefault="001C5D4E" w:rsidP="00AE60C8">
      <w:pPr>
        <w:jc w:val="center"/>
        <w:rPr>
          <w:rFonts w:ascii="Georgia" w:hAnsi="Georgia"/>
          <w:b/>
        </w:rPr>
        <w:sectPr w:rsidR="001C5D4E" w:rsidRPr="00575DD2" w:rsidSect="00C03122">
          <w:footerReference w:type="default" r:id="rId7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:rsidR="001C5D4E" w:rsidRPr="00575DD2" w:rsidRDefault="001C5D4E" w:rsidP="00E80E5A">
      <w:pPr>
        <w:tabs>
          <w:tab w:val="left" w:pos="285"/>
          <w:tab w:val="center" w:pos="7002"/>
        </w:tabs>
        <w:rPr>
          <w:rFonts w:ascii="Georgia" w:hAnsi="Georgia"/>
          <w:b/>
          <w:sz w:val="24"/>
          <w:szCs w:val="24"/>
        </w:rPr>
      </w:pPr>
      <w:r w:rsidRPr="00575DD2">
        <w:rPr>
          <w:rFonts w:ascii="Georgia" w:hAnsi="Georgia"/>
          <w:b/>
          <w:sz w:val="24"/>
          <w:szCs w:val="24"/>
        </w:rPr>
        <w:tab/>
      </w:r>
      <w:r w:rsidRPr="00575DD2">
        <w:rPr>
          <w:rFonts w:ascii="Georgia" w:hAnsi="Georgia"/>
          <w:b/>
          <w:sz w:val="24"/>
          <w:szCs w:val="24"/>
        </w:rPr>
        <w:tab/>
        <w:t>PONUDBEN PREDRAČUN</w:t>
      </w:r>
    </w:p>
    <w:p w:rsidR="001C5D4E" w:rsidRPr="00575DD2" w:rsidRDefault="001C5D4E" w:rsidP="00E80E5A">
      <w:pPr>
        <w:tabs>
          <w:tab w:val="left" w:pos="285"/>
          <w:tab w:val="center" w:pos="7002"/>
        </w:tabs>
        <w:rPr>
          <w:rFonts w:ascii="Georgia" w:hAnsi="Georgia"/>
          <w:b/>
          <w:sz w:val="24"/>
          <w:szCs w:val="24"/>
        </w:rPr>
      </w:pPr>
    </w:p>
    <w:p w:rsidR="001C5D4E" w:rsidRPr="00575DD2" w:rsidRDefault="001C5D4E" w:rsidP="00E80E5A">
      <w:pPr>
        <w:rPr>
          <w:rFonts w:ascii="Georgia" w:hAnsi="Georgia"/>
          <w:b/>
          <w:sz w:val="20"/>
          <w:szCs w:val="20"/>
        </w:rPr>
      </w:pPr>
      <w:r w:rsidRPr="00575DD2">
        <w:rPr>
          <w:rFonts w:ascii="Georgia" w:hAnsi="Georgia"/>
          <w:b/>
          <w:sz w:val="20"/>
          <w:szCs w:val="20"/>
        </w:rPr>
        <w:t xml:space="preserve">RELACIJA                                                 </w:t>
      </w:r>
      <w:r>
        <w:rPr>
          <w:rFonts w:ascii="Georgia" w:hAnsi="Georgia"/>
          <w:b/>
          <w:sz w:val="20"/>
          <w:szCs w:val="20"/>
        </w:rPr>
        <w:t xml:space="preserve">                          </w:t>
      </w:r>
      <w:r w:rsidRPr="00575DD2">
        <w:rPr>
          <w:rFonts w:ascii="Georgia" w:hAnsi="Georgia"/>
          <w:b/>
          <w:sz w:val="20"/>
          <w:szCs w:val="20"/>
        </w:rPr>
        <w:t xml:space="preserve"> DOLŽINA PROGE v KM                   ŠT. VOZAČEV      </w:t>
      </w:r>
      <w:r>
        <w:rPr>
          <w:rFonts w:ascii="Georgia" w:hAnsi="Georgia"/>
          <w:b/>
          <w:sz w:val="20"/>
          <w:szCs w:val="20"/>
        </w:rPr>
        <w:t xml:space="preserve">                          ČAS </w:t>
      </w:r>
      <w:r w:rsidRPr="00575DD2">
        <w:rPr>
          <w:rFonts w:ascii="Georgia" w:hAnsi="Georgia"/>
          <w:b/>
          <w:sz w:val="20"/>
          <w:szCs w:val="20"/>
        </w:rPr>
        <w:t>ODHODA</w:t>
      </w:r>
    </w:p>
    <w:tbl>
      <w:tblPr>
        <w:tblW w:w="13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3050"/>
        <w:gridCol w:w="2898"/>
        <w:gridCol w:w="3168"/>
      </w:tblGrid>
      <w:tr w:rsidR="001C5D4E" w:rsidRPr="00575DD2" w:rsidTr="004B53E2">
        <w:tc>
          <w:tcPr>
            <w:tcW w:w="478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 xml:space="preserve">1. Relacija: OŠ Mozirje – Žekovec – OŠ Mozirje </w:t>
            </w:r>
          </w:p>
        </w:tc>
        <w:tc>
          <w:tcPr>
            <w:tcW w:w="3050" w:type="dxa"/>
          </w:tcPr>
          <w:p w:rsidR="001C5D4E" w:rsidRPr="00575DD2" w:rsidRDefault="001C5D4E" w:rsidP="004B53E2">
            <w:pPr>
              <w:tabs>
                <w:tab w:val="left" w:pos="470"/>
              </w:tabs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10</w:t>
            </w:r>
          </w:p>
        </w:tc>
        <w:tc>
          <w:tcPr>
            <w:tcW w:w="2898" w:type="dxa"/>
          </w:tcPr>
          <w:p w:rsidR="001C5D4E" w:rsidRPr="00575DD2" w:rsidRDefault="001C5D4E" w:rsidP="004B53E2">
            <w:pPr>
              <w:tabs>
                <w:tab w:val="left" w:pos="470"/>
              </w:tabs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14</w:t>
            </w:r>
          </w:p>
        </w:tc>
        <w:tc>
          <w:tcPr>
            <w:tcW w:w="3168" w:type="dxa"/>
          </w:tcPr>
          <w:p w:rsidR="001C5D4E" w:rsidRPr="00575DD2" w:rsidRDefault="001C5D4E" w:rsidP="004B53E2">
            <w:pPr>
              <w:tabs>
                <w:tab w:val="left" w:pos="470"/>
              </w:tabs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7.05</w:t>
            </w:r>
          </w:p>
        </w:tc>
      </w:tr>
      <w:tr w:rsidR="001C5D4E" w:rsidRPr="00575DD2" w:rsidTr="004B53E2">
        <w:tc>
          <w:tcPr>
            <w:tcW w:w="478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2. Relacija: OŠ Mozirje – Žekovec – OŠ Mozirje</w:t>
            </w:r>
          </w:p>
        </w:tc>
        <w:tc>
          <w:tcPr>
            <w:tcW w:w="3050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10</w:t>
            </w:r>
          </w:p>
        </w:tc>
        <w:tc>
          <w:tcPr>
            <w:tcW w:w="289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14</w:t>
            </w:r>
          </w:p>
        </w:tc>
        <w:tc>
          <w:tcPr>
            <w:tcW w:w="316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7.55</w:t>
            </w:r>
          </w:p>
        </w:tc>
      </w:tr>
      <w:tr w:rsidR="001C5D4E" w:rsidRPr="00575DD2" w:rsidTr="004B53E2">
        <w:tc>
          <w:tcPr>
            <w:tcW w:w="478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 xml:space="preserve">3. Relacija: OŠ Mozirje – Šmihel – OŠ Mozirje </w:t>
            </w:r>
          </w:p>
        </w:tc>
        <w:tc>
          <w:tcPr>
            <w:tcW w:w="3050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24</w:t>
            </w:r>
          </w:p>
        </w:tc>
        <w:tc>
          <w:tcPr>
            <w:tcW w:w="289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17</w:t>
            </w:r>
          </w:p>
        </w:tc>
        <w:tc>
          <w:tcPr>
            <w:tcW w:w="316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7.00</w:t>
            </w:r>
          </w:p>
        </w:tc>
      </w:tr>
      <w:tr w:rsidR="001C5D4E" w:rsidRPr="00575DD2" w:rsidTr="004B53E2">
        <w:tc>
          <w:tcPr>
            <w:tcW w:w="478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4. Relacija: OŠ Mozirje – Lepa Njiva- Mlinar – Ljubija- OŠ Mozirje (spodnja cesta)</w:t>
            </w:r>
          </w:p>
        </w:tc>
        <w:tc>
          <w:tcPr>
            <w:tcW w:w="3050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13</w:t>
            </w:r>
          </w:p>
        </w:tc>
        <w:tc>
          <w:tcPr>
            <w:tcW w:w="289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11</w:t>
            </w:r>
          </w:p>
        </w:tc>
        <w:tc>
          <w:tcPr>
            <w:tcW w:w="316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6.55</w:t>
            </w:r>
          </w:p>
        </w:tc>
      </w:tr>
      <w:tr w:rsidR="001C5D4E" w:rsidRPr="00575DD2" w:rsidTr="004B53E2">
        <w:tc>
          <w:tcPr>
            <w:tcW w:w="478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5. Relacija: OŠ Mozirje – Lepa Njiva- Mlinar – Ljubija- OŠ Mozirje (zgornja cesta )</w:t>
            </w:r>
          </w:p>
        </w:tc>
        <w:tc>
          <w:tcPr>
            <w:tcW w:w="3050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12</w:t>
            </w:r>
          </w:p>
        </w:tc>
        <w:tc>
          <w:tcPr>
            <w:tcW w:w="289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4</w:t>
            </w:r>
          </w:p>
        </w:tc>
        <w:tc>
          <w:tcPr>
            <w:tcW w:w="316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6.40</w:t>
            </w:r>
          </w:p>
        </w:tc>
      </w:tr>
      <w:tr w:rsidR="001C5D4E" w:rsidRPr="00575DD2" w:rsidTr="004B53E2">
        <w:tc>
          <w:tcPr>
            <w:tcW w:w="478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 xml:space="preserve">6. Relacija: OŠ Mozirje – Lepa Njiva – Lokove – Lepa Njiva (zgornja cesta ) – OŠ Mozirje </w:t>
            </w:r>
          </w:p>
        </w:tc>
        <w:tc>
          <w:tcPr>
            <w:tcW w:w="3050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12</w:t>
            </w:r>
          </w:p>
        </w:tc>
        <w:tc>
          <w:tcPr>
            <w:tcW w:w="289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10</w:t>
            </w:r>
          </w:p>
        </w:tc>
        <w:tc>
          <w:tcPr>
            <w:tcW w:w="316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7.25</w:t>
            </w:r>
          </w:p>
        </w:tc>
      </w:tr>
      <w:tr w:rsidR="001C5D4E" w:rsidRPr="00575DD2" w:rsidTr="004B53E2">
        <w:tc>
          <w:tcPr>
            <w:tcW w:w="478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7. Relacija: OŠ Mozirje – Lepa Njiva – Lokove – Lepa Njiva ( spodnja cesta ) – OŠ Mozirje</w:t>
            </w:r>
          </w:p>
        </w:tc>
        <w:tc>
          <w:tcPr>
            <w:tcW w:w="3050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13</w:t>
            </w:r>
          </w:p>
        </w:tc>
        <w:tc>
          <w:tcPr>
            <w:tcW w:w="289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12</w:t>
            </w:r>
          </w:p>
        </w:tc>
        <w:tc>
          <w:tcPr>
            <w:tcW w:w="316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7.55</w:t>
            </w:r>
          </w:p>
        </w:tc>
      </w:tr>
      <w:tr w:rsidR="001C5D4E" w:rsidRPr="00575DD2" w:rsidTr="004B53E2">
        <w:tc>
          <w:tcPr>
            <w:tcW w:w="478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8. Relacija: OŠ Mozirje – Gneč – OŠ Mozirje</w:t>
            </w:r>
          </w:p>
        </w:tc>
        <w:tc>
          <w:tcPr>
            <w:tcW w:w="3050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14</w:t>
            </w:r>
          </w:p>
        </w:tc>
        <w:tc>
          <w:tcPr>
            <w:tcW w:w="289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7</w:t>
            </w:r>
          </w:p>
        </w:tc>
        <w:tc>
          <w:tcPr>
            <w:tcW w:w="316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6.45</w:t>
            </w:r>
          </w:p>
        </w:tc>
      </w:tr>
      <w:tr w:rsidR="001C5D4E" w:rsidRPr="00575DD2" w:rsidTr="004B53E2">
        <w:tc>
          <w:tcPr>
            <w:tcW w:w="478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9. Relacija: OŠ Mozirje – Brdo – OŠ Mozirje</w:t>
            </w:r>
          </w:p>
        </w:tc>
        <w:tc>
          <w:tcPr>
            <w:tcW w:w="3050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8,20</w:t>
            </w:r>
          </w:p>
        </w:tc>
        <w:tc>
          <w:tcPr>
            <w:tcW w:w="289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6</w:t>
            </w:r>
          </w:p>
        </w:tc>
        <w:tc>
          <w:tcPr>
            <w:tcW w:w="316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</w:p>
        </w:tc>
      </w:tr>
      <w:tr w:rsidR="001C5D4E" w:rsidRPr="00575DD2" w:rsidTr="004B53E2">
        <w:tc>
          <w:tcPr>
            <w:tcW w:w="478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10. Relacija: OŠ Mozirje – Preseka – OŠ Mozirje</w:t>
            </w:r>
          </w:p>
        </w:tc>
        <w:tc>
          <w:tcPr>
            <w:tcW w:w="3050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5</w:t>
            </w:r>
          </w:p>
        </w:tc>
        <w:tc>
          <w:tcPr>
            <w:tcW w:w="289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11</w:t>
            </w:r>
          </w:p>
        </w:tc>
        <w:tc>
          <w:tcPr>
            <w:tcW w:w="316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7.10</w:t>
            </w:r>
          </w:p>
        </w:tc>
      </w:tr>
      <w:tr w:rsidR="001C5D4E" w:rsidRPr="00575DD2" w:rsidTr="004B53E2">
        <w:tc>
          <w:tcPr>
            <w:tcW w:w="478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11. Relacija: OŠ Mozirje – Loke (Hotel Benda) – OŠ Mozirje</w:t>
            </w:r>
          </w:p>
        </w:tc>
        <w:tc>
          <w:tcPr>
            <w:tcW w:w="3050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3,50</w:t>
            </w:r>
          </w:p>
        </w:tc>
        <w:tc>
          <w:tcPr>
            <w:tcW w:w="289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22</w:t>
            </w:r>
          </w:p>
        </w:tc>
        <w:tc>
          <w:tcPr>
            <w:tcW w:w="316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7.10</w:t>
            </w:r>
          </w:p>
        </w:tc>
      </w:tr>
      <w:tr w:rsidR="001C5D4E" w:rsidRPr="00575DD2" w:rsidTr="004B53E2">
        <w:tc>
          <w:tcPr>
            <w:tcW w:w="478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12. Relacija: OŠ Mozirje - Loke (Hotel Benda) – OŠ</w:t>
            </w:r>
            <w:r>
              <w:rPr>
                <w:rFonts w:ascii="Georgia" w:hAnsi="Georgia"/>
                <w:sz w:val="20"/>
                <w:szCs w:val="20"/>
              </w:rPr>
              <w:t xml:space="preserve"> </w:t>
            </w:r>
            <w:r w:rsidRPr="00575DD2">
              <w:rPr>
                <w:rFonts w:ascii="Georgia" w:hAnsi="Georgia"/>
                <w:sz w:val="20"/>
                <w:szCs w:val="20"/>
              </w:rPr>
              <w:t>Mozirje</w:t>
            </w:r>
          </w:p>
        </w:tc>
        <w:tc>
          <w:tcPr>
            <w:tcW w:w="3050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3,50</w:t>
            </w:r>
          </w:p>
        </w:tc>
        <w:tc>
          <w:tcPr>
            <w:tcW w:w="289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15</w:t>
            </w:r>
          </w:p>
        </w:tc>
        <w:tc>
          <w:tcPr>
            <w:tcW w:w="316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7.45</w:t>
            </w:r>
          </w:p>
        </w:tc>
      </w:tr>
      <w:tr w:rsidR="001C5D4E" w:rsidRPr="00575DD2" w:rsidTr="004B53E2">
        <w:tc>
          <w:tcPr>
            <w:tcW w:w="478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13. Relacija: OŠ Mozirje – Gneč – Preseka -  OŠ Mozirje</w:t>
            </w:r>
          </w:p>
        </w:tc>
        <w:tc>
          <w:tcPr>
            <w:tcW w:w="3050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13</w:t>
            </w:r>
          </w:p>
        </w:tc>
        <w:tc>
          <w:tcPr>
            <w:tcW w:w="289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9</w:t>
            </w:r>
          </w:p>
        </w:tc>
        <w:tc>
          <w:tcPr>
            <w:tcW w:w="316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7.20</w:t>
            </w:r>
          </w:p>
        </w:tc>
      </w:tr>
      <w:tr w:rsidR="001C5D4E" w:rsidRPr="00575DD2" w:rsidTr="004B53E2">
        <w:tc>
          <w:tcPr>
            <w:tcW w:w="478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 xml:space="preserve">14. Relacija: OŠ Mozirje – Žekovec - OŠ Mozirje </w:t>
            </w:r>
          </w:p>
        </w:tc>
        <w:tc>
          <w:tcPr>
            <w:tcW w:w="3050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10</w:t>
            </w:r>
          </w:p>
        </w:tc>
        <w:tc>
          <w:tcPr>
            <w:tcW w:w="289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Povratna relacija</w:t>
            </w:r>
          </w:p>
        </w:tc>
        <w:tc>
          <w:tcPr>
            <w:tcW w:w="316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13.45</w:t>
            </w:r>
          </w:p>
        </w:tc>
      </w:tr>
      <w:tr w:rsidR="001C5D4E" w:rsidRPr="00575DD2" w:rsidTr="004B53E2">
        <w:tc>
          <w:tcPr>
            <w:tcW w:w="478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 xml:space="preserve">15. Relacija: OŠ Mozirje- Loke – Žekovec – OŠ Mozirje </w:t>
            </w:r>
          </w:p>
        </w:tc>
        <w:tc>
          <w:tcPr>
            <w:tcW w:w="3050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12</w:t>
            </w:r>
          </w:p>
        </w:tc>
        <w:tc>
          <w:tcPr>
            <w:tcW w:w="289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Povratna relacija</w:t>
            </w:r>
          </w:p>
        </w:tc>
        <w:tc>
          <w:tcPr>
            <w:tcW w:w="316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14.35</w:t>
            </w:r>
          </w:p>
        </w:tc>
      </w:tr>
      <w:tr w:rsidR="001C5D4E" w:rsidRPr="00575DD2" w:rsidTr="004B53E2">
        <w:tc>
          <w:tcPr>
            <w:tcW w:w="478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16. Relacija: OŠ Mozirje – Preseka –Bukovčnik  – OŠ Mozirje</w:t>
            </w:r>
          </w:p>
        </w:tc>
        <w:tc>
          <w:tcPr>
            <w:tcW w:w="3050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16</w:t>
            </w:r>
          </w:p>
        </w:tc>
        <w:tc>
          <w:tcPr>
            <w:tcW w:w="289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Povratna relacija</w:t>
            </w:r>
          </w:p>
        </w:tc>
        <w:tc>
          <w:tcPr>
            <w:tcW w:w="316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14.00</w:t>
            </w:r>
          </w:p>
        </w:tc>
      </w:tr>
      <w:tr w:rsidR="001C5D4E" w:rsidRPr="00575DD2" w:rsidTr="004B53E2">
        <w:tc>
          <w:tcPr>
            <w:tcW w:w="478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 xml:space="preserve">17. Relacija: OŠ Mozirje – Loke - OŠ Mozirje </w:t>
            </w:r>
          </w:p>
        </w:tc>
        <w:tc>
          <w:tcPr>
            <w:tcW w:w="3050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3,50</w:t>
            </w:r>
          </w:p>
        </w:tc>
        <w:tc>
          <w:tcPr>
            <w:tcW w:w="289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Povratna relacija</w:t>
            </w:r>
          </w:p>
        </w:tc>
        <w:tc>
          <w:tcPr>
            <w:tcW w:w="316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13.45</w:t>
            </w:r>
          </w:p>
        </w:tc>
      </w:tr>
      <w:tr w:rsidR="001C5D4E" w:rsidRPr="00575DD2" w:rsidTr="004B53E2">
        <w:tc>
          <w:tcPr>
            <w:tcW w:w="478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18. Relacija: OŠ Mozirje – Lepa Njiva (Zg. in Sp. cesta) – OŠ Mozirje</w:t>
            </w:r>
          </w:p>
        </w:tc>
        <w:tc>
          <w:tcPr>
            <w:tcW w:w="3050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14,20</w:t>
            </w:r>
          </w:p>
        </w:tc>
        <w:tc>
          <w:tcPr>
            <w:tcW w:w="289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Povratna relacija</w:t>
            </w:r>
          </w:p>
        </w:tc>
        <w:tc>
          <w:tcPr>
            <w:tcW w:w="316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14.00</w:t>
            </w:r>
          </w:p>
        </w:tc>
      </w:tr>
      <w:tr w:rsidR="001C5D4E" w:rsidRPr="00575DD2" w:rsidTr="004B53E2">
        <w:tc>
          <w:tcPr>
            <w:tcW w:w="478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 xml:space="preserve">19. Relacija: OŠ Mozirje – Preseka – Bukovčnik – OŠ Mozirje </w:t>
            </w:r>
          </w:p>
        </w:tc>
        <w:tc>
          <w:tcPr>
            <w:tcW w:w="3050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16</w:t>
            </w:r>
          </w:p>
        </w:tc>
        <w:tc>
          <w:tcPr>
            <w:tcW w:w="289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Povratna relacija</w:t>
            </w:r>
          </w:p>
        </w:tc>
        <w:tc>
          <w:tcPr>
            <w:tcW w:w="316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14.35</w:t>
            </w:r>
          </w:p>
        </w:tc>
      </w:tr>
      <w:tr w:rsidR="001C5D4E" w:rsidRPr="00575DD2" w:rsidTr="004B53E2">
        <w:tc>
          <w:tcPr>
            <w:tcW w:w="478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20. Relacija: OŠ Mozirje – Lepa Njiva (Zg. in Sp. cesta) – OŠ Mozirje</w:t>
            </w:r>
          </w:p>
        </w:tc>
        <w:tc>
          <w:tcPr>
            <w:tcW w:w="3050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14,20</w:t>
            </w:r>
          </w:p>
        </w:tc>
        <w:tc>
          <w:tcPr>
            <w:tcW w:w="289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Povratna relacija</w:t>
            </w:r>
          </w:p>
        </w:tc>
        <w:tc>
          <w:tcPr>
            <w:tcW w:w="316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14.35</w:t>
            </w:r>
          </w:p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</w:p>
        </w:tc>
      </w:tr>
      <w:tr w:rsidR="001C5D4E" w:rsidRPr="00575DD2" w:rsidTr="004B53E2">
        <w:tc>
          <w:tcPr>
            <w:tcW w:w="478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 xml:space="preserve">21. Relacija: OŠ Mozirje –Šmihel – OŠ Mozirje </w:t>
            </w:r>
          </w:p>
        </w:tc>
        <w:tc>
          <w:tcPr>
            <w:tcW w:w="3050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24</w:t>
            </w:r>
          </w:p>
        </w:tc>
        <w:tc>
          <w:tcPr>
            <w:tcW w:w="289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Povratna relacija</w:t>
            </w:r>
          </w:p>
        </w:tc>
        <w:tc>
          <w:tcPr>
            <w:tcW w:w="3168" w:type="dxa"/>
          </w:tcPr>
          <w:p w:rsidR="001C5D4E" w:rsidRPr="00575DD2" w:rsidRDefault="001C5D4E" w:rsidP="004B53E2">
            <w:pPr>
              <w:jc w:val="both"/>
              <w:rPr>
                <w:rFonts w:ascii="Georgia" w:hAnsi="Georgia"/>
                <w:sz w:val="20"/>
                <w:szCs w:val="20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14.35</w:t>
            </w:r>
          </w:p>
        </w:tc>
      </w:tr>
    </w:tbl>
    <w:p w:rsidR="001C5D4E" w:rsidRPr="00575DD2" w:rsidRDefault="001C5D4E" w:rsidP="00E80E5A">
      <w:pPr>
        <w:tabs>
          <w:tab w:val="left" w:pos="285"/>
          <w:tab w:val="center" w:pos="7002"/>
        </w:tabs>
        <w:rPr>
          <w:rFonts w:ascii="Georgia" w:hAnsi="Georgia"/>
          <w:b/>
          <w:sz w:val="24"/>
          <w:szCs w:val="24"/>
        </w:rPr>
      </w:pPr>
    </w:p>
    <w:p w:rsidR="001C5D4E" w:rsidRPr="00575DD2" w:rsidRDefault="001C5D4E" w:rsidP="00E80E5A">
      <w:pPr>
        <w:tabs>
          <w:tab w:val="left" w:pos="285"/>
          <w:tab w:val="center" w:pos="7002"/>
        </w:tabs>
        <w:rPr>
          <w:rFonts w:ascii="Georgia" w:hAnsi="Georgia" w:cs="Calibri"/>
          <w:iCs/>
          <w:sz w:val="24"/>
          <w:szCs w:val="24"/>
          <w:lang w:eastAsia="sl-SI"/>
        </w:rPr>
      </w:pPr>
    </w:p>
    <w:p w:rsidR="001C5D4E" w:rsidRPr="00575DD2" w:rsidRDefault="001C5D4E" w:rsidP="00AE60C8">
      <w:pPr>
        <w:spacing w:after="0" w:line="240" w:lineRule="auto"/>
        <w:rPr>
          <w:rFonts w:ascii="Georgia" w:hAnsi="Georgia" w:cs="Tahoma"/>
          <w:b/>
          <w:bCs/>
          <w:iCs/>
          <w:sz w:val="24"/>
          <w:szCs w:val="24"/>
          <w:lang w:eastAsia="sl-SI"/>
        </w:rPr>
      </w:pPr>
      <w:r w:rsidRPr="00575DD2">
        <w:rPr>
          <w:rFonts w:ascii="Georgia" w:hAnsi="Georgia" w:cs="Tahoma"/>
          <w:b/>
          <w:bCs/>
          <w:iCs/>
          <w:sz w:val="24"/>
          <w:szCs w:val="24"/>
          <w:lang w:eastAsia="sl-SI"/>
        </w:rPr>
        <w:t xml:space="preserve">SKUPAJ DNEVNO KILOMETROV: </w:t>
      </w:r>
      <w:r>
        <w:rPr>
          <w:rFonts w:ascii="Georgia" w:hAnsi="Georgia" w:cs="Tahoma"/>
          <w:b/>
          <w:bCs/>
          <w:iCs/>
          <w:sz w:val="24"/>
          <w:szCs w:val="24"/>
          <w:lang w:eastAsia="sl-SI"/>
        </w:rPr>
        <w:t>251,1</w:t>
      </w:r>
      <w:r w:rsidRPr="00575DD2">
        <w:rPr>
          <w:rFonts w:ascii="Georgia" w:hAnsi="Georgia" w:cs="Tahoma"/>
          <w:b/>
          <w:bCs/>
          <w:iCs/>
          <w:sz w:val="24"/>
          <w:szCs w:val="24"/>
          <w:lang w:eastAsia="sl-SI"/>
        </w:rPr>
        <w:t>0 KM</w:t>
      </w:r>
    </w:p>
    <w:p w:rsidR="001C5D4E" w:rsidRPr="00575DD2" w:rsidRDefault="001C5D4E" w:rsidP="00AE60C8">
      <w:pPr>
        <w:spacing w:after="0" w:line="240" w:lineRule="auto"/>
        <w:rPr>
          <w:rFonts w:ascii="Georgia" w:hAnsi="Georgia" w:cs="Tahoma"/>
          <w:b/>
          <w:bCs/>
          <w:iCs/>
          <w:sz w:val="24"/>
          <w:szCs w:val="24"/>
          <w:lang w:eastAsia="sl-SI"/>
        </w:rPr>
      </w:pPr>
    </w:p>
    <w:p w:rsidR="001C5D4E" w:rsidRPr="00575DD2" w:rsidRDefault="001C5D4E" w:rsidP="00AE60C8">
      <w:pPr>
        <w:spacing w:after="0" w:line="240" w:lineRule="auto"/>
        <w:rPr>
          <w:rFonts w:ascii="Georgia" w:hAnsi="Georgia" w:cs="Tahoma"/>
          <w:b/>
          <w:bCs/>
          <w:iCs/>
          <w:sz w:val="24"/>
          <w:szCs w:val="24"/>
          <w:lang w:eastAsia="sl-SI"/>
        </w:rPr>
      </w:pPr>
    </w:p>
    <w:p w:rsidR="001C5D4E" w:rsidRPr="00575DD2" w:rsidRDefault="001C5D4E" w:rsidP="00AE60C8">
      <w:pPr>
        <w:spacing w:after="0" w:line="240" w:lineRule="auto"/>
        <w:rPr>
          <w:rFonts w:ascii="Georgia" w:hAnsi="Georgia" w:cs="Tahoma"/>
          <w:b/>
          <w:bCs/>
          <w:iCs/>
          <w:sz w:val="24"/>
          <w:szCs w:val="24"/>
          <w:lang w:eastAsia="sl-SI"/>
        </w:rPr>
      </w:pPr>
    </w:p>
    <w:p w:rsidR="001C5D4E" w:rsidRPr="00575DD2" w:rsidRDefault="001C5D4E" w:rsidP="00AE60C8">
      <w:pPr>
        <w:spacing w:after="0" w:line="240" w:lineRule="auto"/>
        <w:rPr>
          <w:rFonts w:ascii="Georgia" w:hAnsi="Georgia" w:cs="Tahoma"/>
          <w:b/>
          <w:bCs/>
          <w:iCs/>
          <w:sz w:val="24"/>
          <w:szCs w:val="24"/>
          <w:lang w:eastAsia="sl-SI"/>
        </w:rPr>
      </w:pPr>
    </w:p>
    <w:p w:rsidR="001C5D4E" w:rsidRPr="00575DD2" w:rsidRDefault="001C5D4E" w:rsidP="00AE60C8">
      <w:pPr>
        <w:spacing w:after="0" w:line="240" w:lineRule="auto"/>
        <w:rPr>
          <w:rFonts w:ascii="Georgia" w:hAnsi="Georgia" w:cs="Tahoma"/>
          <w:b/>
          <w:bCs/>
          <w:iCs/>
          <w:sz w:val="24"/>
          <w:szCs w:val="24"/>
          <w:lang w:eastAsia="sl-SI"/>
        </w:rPr>
      </w:pPr>
    </w:p>
    <w:p w:rsidR="001C5D4E" w:rsidRPr="00575DD2" w:rsidRDefault="001C5D4E" w:rsidP="00AE60C8">
      <w:pPr>
        <w:spacing w:after="0" w:line="240" w:lineRule="auto"/>
        <w:rPr>
          <w:rFonts w:ascii="Georgia" w:hAnsi="Georgia" w:cs="Tahoma"/>
          <w:b/>
          <w:bCs/>
          <w:iCs/>
          <w:sz w:val="24"/>
          <w:szCs w:val="24"/>
          <w:lang w:eastAsia="sl-SI"/>
        </w:rPr>
      </w:pPr>
    </w:p>
    <w:p w:rsidR="001C5D4E" w:rsidRPr="00575DD2" w:rsidRDefault="001C5D4E" w:rsidP="00AE60C8">
      <w:pPr>
        <w:spacing w:after="0" w:line="240" w:lineRule="auto"/>
        <w:rPr>
          <w:rFonts w:ascii="Georgia" w:hAnsi="Georgia" w:cs="Tahoma"/>
          <w:bCs/>
          <w:iCs/>
          <w:sz w:val="24"/>
          <w:szCs w:val="24"/>
          <w:lang w:eastAsia="sl-SI"/>
        </w:rPr>
      </w:pPr>
    </w:p>
    <w:tbl>
      <w:tblPr>
        <w:tblW w:w="12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7088"/>
        <w:gridCol w:w="1276"/>
        <w:gridCol w:w="1275"/>
        <w:gridCol w:w="2127"/>
      </w:tblGrid>
      <w:tr w:rsidR="001C5D4E" w:rsidRPr="00575DD2" w:rsidTr="00266E55">
        <w:tc>
          <w:tcPr>
            <w:tcW w:w="637" w:type="dxa"/>
            <w:shd w:val="clear" w:color="auto" w:fill="DBE5F1"/>
            <w:vAlign w:val="center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Zap.št.</w:t>
            </w:r>
          </w:p>
        </w:tc>
        <w:tc>
          <w:tcPr>
            <w:tcW w:w="7088" w:type="dxa"/>
            <w:shd w:val="clear" w:color="auto" w:fill="DBE5F1"/>
            <w:vAlign w:val="center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RELACIJA</w:t>
            </w:r>
          </w:p>
        </w:tc>
        <w:tc>
          <w:tcPr>
            <w:tcW w:w="1276" w:type="dxa"/>
            <w:shd w:val="clear" w:color="auto" w:fill="DBE5F1"/>
            <w:vAlign w:val="center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Število kilometrov</w:t>
            </w:r>
          </w:p>
        </w:tc>
        <w:tc>
          <w:tcPr>
            <w:tcW w:w="1275" w:type="dxa"/>
            <w:shd w:val="clear" w:color="auto" w:fill="DBE5F1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Cena/km</w:t>
            </w:r>
          </w:p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brez DDV</w:t>
            </w:r>
          </w:p>
        </w:tc>
        <w:tc>
          <w:tcPr>
            <w:tcW w:w="2127" w:type="dxa"/>
            <w:shd w:val="clear" w:color="auto" w:fill="DBE5F1"/>
            <w:vAlign w:val="center"/>
          </w:tcPr>
          <w:p w:rsidR="001C5D4E" w:rsidRPr="00575DD2" w:rsidRDefault="001C5D4E" w:rsidP="00266E55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Skupna dnevna cena/KM brez DDV</w:t>
            </w:r>
          </w:p>
        </w:tc>
      </w:tr>
      <w:tr w:rsidR="001C5D4E" w:rsidRPr="00575DD2" w:rsidTr="00266E55">
        <w:trPr>
          <w:trHeight w:val="323"/>
        </w:trPr>
        <w:tc>
          <w:tcPr>
            <w:tcW w:w="637" w:type="dxa"/>
            <w:vAlign w:val="center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lang w:eastAsia="sl-SI"/>
              </w:rPr>
              <w:t>1.</w:t>
            </w:r>
          </w:p>
        </w:tc>
        <w:tc>
          <w:tcPr>
            <w:tcW w:w="7088" w:type="dxa"/>
            <w:vAlign w:val="center"/>
          </w:tcPr>
          <w:p w:rsidR="001C5D4E" w:rsidRPr="00575DD2" w:rsidRDefault="001C5D4E" w:rsidP="00A22523">
            <w:pPr>
              <w:spacing w:after="0" w:line="240" w:lineRule="auto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OŠ Mozirje – Žekovec – OŠ Mozirje</w:t>
            </w:r>
          </w:p>
        </w:tc>
        <w:tc>
          <w:tcPr>
            <w:tcW w:w="1276" w:type="dxa"/>
            <w:vAlign w:val="center"/>
          </w:tcPr>
          <w:p w:rsidR="001C5D4E" w:rsidRPr="00575DD2" w:rsidRDefault="001C5D4E" w:rsidP="00E80E5A">
            <w:pPr>
              <w:spacing w:after="0" w:line="240" w:lineRule="auto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 xml:space="preserve">       10</w:t>
            </w:r>
          </w:p>
        </w:tc>
        <w:tc>
          <w:tcPr>
            <w:tcW w:w="1275" w:type="dxa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</w:tr>
      <w:tr w:rsidR="001C5D4E" w:rsidRPr="00575DD2" w:rsidTr="00266E55">
        <w:tc>
          <w:tcPr>
            <w:tcW w:w="637" w:type="dxa"/>
            <w:vAlign w:val="center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lang w:eastAsia="sl-SI"/>
              </w:rPr>
              <w:t>2.</w:t>
            </w:r>
          </w:p>
        </w:tc>
        <w:tc>
          <w:tcPr>
            <w:tcW w:w="7088" w:type="dxa"/>
            <w:vAlign w:val="center"/>
          </w:tcPr>
          <w:p w:rsidR="001C5D4E" w:rsidRPr="00575DD2" w:rsidRDefault="001C5D4E" w:rsidP="00A22523">
            <w:pPr>
              <w:spacing w:after="0" w:line="240" w:lineRule="auto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OŠ Mozirje – Žekovec – OŠ Mozirje</w:t>
            </w:r>
          </w:p>
        </w:tc>
        <w:tc>
          <w:tcPr>
            <w:tcW w:w="1276" w:type="dxa"/>
            <w:vAlign w:val="center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10</w:t>
            </w:r>
          </w:p>
        </w:tc>
        <w:tc>
          <w:tcPr>
            <w:tcW w:w="1275" w:type="dxa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</w:tr>
      <w:tr w:rsidR="001C5D4E" w:rsidRPr="00575DD2" w:rsidTr="00266E55">
        <w:tc>
          <w:tcPr>
            <w:tcW w:w="637" w:type="dxa"/>
            <w:vAlign w:val="center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lang w:eastAsia="sl-SI"/>
              </w:rPr>
              <w:t>3.</w:t>
            </w:r>
          </w:p>
        </w:tc>
        <w:tc>
          <w:tcPr>
            <w:tcW w:w="7088" w:type="dxa"/>
            <w:vAlign w:val="center"/>
          </w:tcPr>
          <w:p w:rsidR="001C5D4E" w:rsidRPr="00575DD2" w:rsidRDefault="001C5D4E" w:rsidP="00A22523">
            <w:pPr>
              <w:spacing w:after="0" w:line="240" w:lineRule="auto"/>
              <w:rPr>
                <w:rFonts w:ascii="Georgia" w:hAnsi="Georgia" w:cs="Calibri"/>
                <w:iCs/>
                <w:lang w:eastAsia="sl-SI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OŠ Mozirje – Šmihel – OŠ Mozirje</w:t>
            </w:r>
          </w:p>
        </w:tc>
        <w:tc>
          <w:tcPr>
            <w:tcW w:w="1276" w:type="dxa"/>
            <w:vAlign w:val="center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24</w:t>
            </w:r>
          </w:p>
        </w:tc>
        <w:tc>
          <w:tcPr>
            <w:tcW w:w="1275" w:type="dxa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</w:tr>
      <w:tr w:rsidR="001C5D4E" w:rsidRPr="00575DD2" w:rsidTr="00266E55">
        <w:tc>
          <w:tcPr>
            <w:tcW w:w="637" w:type="dxa"/>
            <w:vAlign w:val="center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lang w:eastAsia="sl-SI"/>
              </w:rPr>
              <w:t>4.</w:t>
            </w:r>
          </w:p>
        </w:tc>
        <w:tc>
          <w:tcPr>
            <w:tcW w:w="7088" w:type="dxa"/>
            <w:vAlign w:val="center"/>
          </w:tcPr>
          <w:p w:rsidR="001C5D4E" w:rsidRPr="00575DD2" w:rsidRDefault="001C5D4E" w:rsidP="00266E55">
            <w:pPr>
              <w:spacing w:after="0" w:line="240" w:lineRule="auto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OŠ Mozirje – Lepa Njiva- Mlinar – Ljubija- OŠ Mozirje (spodnja cesta)</w:t>
            </w:r>
          </w:p>
        </w:tc>
        <w:tc>
          <w:tcPr>
            <w:tcW w:w="1276" w:type="dxa"/>
            <w:vAlign w:val="center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13</w:t>
            </w:r>
          </w:p>
        </w:tc>
        <w:tc>
          <w:tcPr>
            <w:tcW w:w="1275" w:type="dxa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</w:tr>
      <w:tr w:rsidR="001C5D4E" w:rsidRPr="00575DD2" w:rsidTr="00266E55">
        <w:tc>
          <w:tcPr>
            <w:tcW w:w="637" w:type="dxa"/>
            <w:vAlign w:val="center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lang w:eastAsia="sl-SI"/>
              </w:rPr>
              <w:t>5.</w:t>
            </w:r>
          </w:p>
        </w:tc>
        <w:tc>
          <w:tcPr>
            <w:tcW w:w="7088" w:type="dxa"/>
            <w:vAlign w:val="center"/>
          </w:tcPr>
          <w:p w:rsidR="001C5D4E" w:rsidRPr="00575DD2" w:rsidRDefault="001C5D4E" w:rsidP="00A22523">
            <w:pPr>
              <w:spacing w:after="0" w:line="240" w:lineRule="auto"/>
              <w:rPr>
                <w:rFonts w:ascii="Georgia" w:hAnsi="Georgia" w:cs="Calibri"/>
                <w:iCs/>
                <w:lang w:eastAsia="sl-SI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OŠ Mozirje – Lepa Njiva- Mlinar – Ljubija- OŠ Mozirje (zgornja cesta )</w:t>
            </w:r>
          </w:p>
        </w:tc>
        <w:tc>
          <w:tcPr>
            <w:tcW w:w="1276" w:type="dxa"/>
            <w:vAlign w:val="center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12</w:t>
            </w:r>
          </w:p>
        </w:tc>
        <w:tc>
          <w:tcPr>
            <w:tcW w:w="1275" w:type="dxa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</w:tr>
      <w:tr w:rsidR="001C5D4E" w:rsidRPr="00575DD2" w:rsidTr="00266E55">
        <w:tc>
          <w:tcPr>
            <w:tcW w:w="637" w:type="dxa"/>
            <w:vAlign w:val="center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lang w:eastAsia="sl-SI"/>
              </w:rPr>
              <w:t>6.</w:t>
            </w:r>
          </w:p>
        </w:tc>
        <w:tc>
          <w:tcPr>
            <w:tcW w:w="7088" w:type="dxa"/>
            <w:vAlign w:val="center"/>
          </w:tcPr>
          <w:p w:rsidR="001C5D4E" w:rsidRPr="00575DD2" w:rsidRDefault="001C5D4E" w:rsidP="00A22523">
            <w:pPr>
              <w:spacing w:after="0" w:line="240" w:lineRule="auto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OŠ Mozirje – Lepa Njiva- Mlinar – Ljubija- OŠ Mozirje (spodnja cesta)</w:t>
            </w:r>
          </w:p>
        </w:tc>
        <w:tc>
          <w:tcPr>
            <w:tcW w:w="1276" w:type="dxa"/>
            <w:vAlign w:val="center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13</w:t>
            </w:r>
          </w:p>
        </w:tc>
        <w:tc>
          <w:tcPr>
            <w:tcW w:w="1275" w:type="dxa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</w:tr>
      <w:tr w:rsidR="001C5D4E" w:rsidRPr="00575DD2" w:rsidTr="0073211A">
        <w:tc>
          <w:tcPr>
            <w:tcW w:w="637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lang w:eastAsia="sl-SI"/>
              </w:rPr>
              <w:t>7.</w:t>
            </w:r>
          </w:p>
        </w:tc>
        <w:tc>
          <w:tcPr>
            <w:tcW w:w="7088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rPr>
                <w:rFonts w:ascii="Georgia" w:hAnsi="Georgia" w:cs="Calibri"/>
                <w:iCs/>
                <w:lang w:eastAsia="sl-SI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OŠ Mozirje – Lepa Njiva- Mlinar – Ljubija- OŠ Mozirje (zgornja cesta )</w:t>
            </w:r>
          </w:p>
        </w:tc>
        <w:tc>
          <w:tcPr>
            <w:tcW w:w="1276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12</w:t>
            </w:r>
          </w:p>
        </w:tc>
        <w:tc>
          <w:tcPr>
            <w:tcW w:w="1275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</w:tr>
      <w:tr w:rsidR="001C5D4E" w:rsidRPr="00575DD2" w:rsidTr="0073211A">
        <w:tc>
          <w:tcPr>
            <w:tcW w:w="637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lang w:eastAsia="sl-SI"/>
              </w:rPr>
              <w:t>8.</w:t>
            </w:r>
          </w:p>
        </w:tc>
        <w:tc>
          <w:tcPr>
            <w:tcW w:w="7088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OŠ Mozirje – Gneč – OŠ Mozirje</w:t>
            </w:r>
          </w:p>
        </w:tc>
        <w:tc>
          <w:tcPr>
            <w:tcW w:w="1276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14</w:t>
            </w:r>
          </w:p>
        </w:tc>
        <w:tc>
          <w:tcPr>
            <w:tcW w:w="1275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</w:tr>
      <w:tr w:rsidR="001C5D4E" w:rsidRPr="00575DD2" w:rsidTr="0073211A">
        <w:tc>
          <w:tcPr>
            <w:tcW w:w="637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lang w:eastAsia="sl-SI"/>
              </w:rPr>
              <w:t>9.</w:t>
            </w:r>
          </w:p>
        </w:tc>
        <w:tc>
          <w:tcPr>
            <w:tcW w:w="7088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rPr>
                <w:rFonts w:ascii="Georgia" w:hAnsi="Georgia" w:cs="Calibri"/>
                <w:iCs/>
                <w:lang w:eastAsia="sl-SI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OŠ Mozirje – Brdo – OŠ Mozirje</w:t>
            </w:r>
          </w:p>
        </w:tc>
        <w:tc>
          <w:tcPr>
            <w:tcW w:w="1276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8,20</w:t>
            </w:r>
          </w:p>
        </w:tc>
        <w:tc>
          <w:tcPr>
            <w:tcW w:w="1275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</w:tr>
      <w:tr w:rsidR="001C5D4E" w:rsidRPr="00575DD2" w:rsidTr="0073211A">
        <w:tc>
          <w:tcPr>
            <w:tcW w:w="637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lang w:eastAsia="sl-SI"/>
              </w:rPr>
              <w:t>10.</w:t>
            </w:r>
          </w:p>
        </w:tc>
        <w:tc>
          <w:tcPr>
            <w:tcW w:w="7088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rPr>
                <w:rFonts w:ascii="Georgia" w:hAnsi="Georgia" w:cs="Calibri"/>
                <w:iCs/>
                <w:lang w:eastAsia="sl-SI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OŠ Mozirje – Preseka – OŠ Mozirje</w:t>
            </w:r>
          </w:p>
        </w:tc>
        <w:tc>
          <w:tcPr>
            <w:tcW w:w="1276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5</w:t>
            </w:r>
          </w:p>
        </w:tc>
        <w:tc>
          <w:tcPr>
            <w:tcW w:w="1275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</w:tr>
      <w:tr w:rsidR="001C5D4E" w:rsidRPr="00575DD2" w:rsidTr="0073211A">
        <w:tc>
          <w:tcPr>
            <w:tcW w:w="637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lang w:eastAsia="sl-SI"/>
              </w:rPr>
              <w:t>11.</w:t>
            </w:r>
          </w:p>
        </w:tc>
        <w:tc>
          <w:tcPr>
            <w:tcW w:w="7088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OŠ Mozirje – Loke (Hotel Benda) – OŠ Mozirje</w:t>
            </w:r>
          </w:p>
        </w:tc>
        <w:tc>
          <w:tcPr>
            <w:tcW w:w="1276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3,50</w:t>
            </w:r>
          </w:p>
        </w:tc>
        <w:tc>
          <w:tcPr>
            <w:tcW w:w="1275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</w:tr>
      <w:tr w:rsidR="001C5D4E" w:rsidRPr="00575DD2" w:rsidTr="0073211A">
        <w:tc>
          <w:tcPr>
            <w:tcW w:w="637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lang w:eastAsia="sl-SI"/>
              </w:rPr>
              <w:t>12.</w:t>
            </w:r>
          </w:p>
        </w:tc>
        <w:tc>
          <w:tcPr>
            <w:tcW w:w="7088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rPr>
                <w:rFonts w:ascii="Georgia" w:hAnsi="Georgia" w:cs="Calibri"/>
                <w:iCs/>
                <w:lang w:eastAsia="sl-SI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OŠ Mozirje - Loke (Hotel Benda) – OŠ Mozirje</w:t>
            </w:r>
          </w:p>
        </w:tc>
        <w:tc>
          <w:tcPr>
            <w:tcW w:w="1276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3,50</w:t>
            </w:r>
          </w:p>
        </w:tc>
        <w:tc>
          <w:tcPr>
            <w:tcW w:w="1275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</w:tr>
      <w:tr w:rsidR="001C5D4E" w:rsidRPr="00575DD2" w:rsidTr="0073211A">
        <w:tc>
          <w:tcPr>
            <w:tcW w:w="637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lang w:eastAsia="sl-SI"/>
              </w:rPr>
              <w:t>13.</w:t>
            </w:r>
          </w:p>
        </w:tc>
        <w:tc>
          <w:tcPr>
            <w:tcW w:w="7088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rPr>
                <w:rFonts w:ascii="Georgia" w:hAnsi="Georgia" w:cs="Calibri"/>
                <w:iCs/>
                <w:lang w:eastAsia="sl-SI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OŠ Mozirje – Gneč – Preseka -  OŠ Mozirje</w:t>
            </w:r>
          </w:p>
        </w:tc>
        <w:tc>
          <w:tcPr>
            <w:tcW w:w="1276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13</w:t>
            </w:r>
          </w:p>
        </w:tc>
        <w:tc>
          <w:tcPr>
            <w:tcW w:w="1275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</w:tr>
      <w:tr w:rsidR="001C5D4E" w:rsidRPr="00575DD2" w:rsidTr="0073211A">
        <w:tc>
          <w:tcPr>
            <w:tcW w:w="637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lang w:eastAsia="sl-SI"/>
              </w:rPr>
              <w:t>14.</w:t>
            </w:r>
          </w:p>
        </w:tc>
        <w:tc>
          <w:tcPr>
            <w:tcW w:w="7088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OŠ Mozirje – Žekovec - OŠ Mozirje</w:t>
            </w:r>
          </w:p>
        </w:tc>
        <w:tc>
          <w:tcPr>
            <w:tcW w:w="1276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10</w:t>
            </w:r>
          </w:p>
        </w:tc>
        <w:tc>
          <w:tcPr>
            <w:tcW w:w="1275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</w:tr>
      <w:tr w:rsidR="001C5D4E" w:rsidRPr="00575DD2" w:rsidTr="0073211A">
        <w:tc>
          <w:tcPr>
            <w:tcW w:w="637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lang w:eastAsia="sl-SI"/>
              </w:rPr>
              <w:t>15.</w:t>
            </w:r>
          </w:p>
        </w:tc>
        <w:tc>
          <w:tcPr>
            <w:tcW w:w="7088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rPr>
                <w:rFonts w:ascii="Georgia" w:hAnsi="Georgia" w:cs="Calibri"/>
                <w:iCs/>
                <w:lang w:eastAsia="sl-SI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 xml:space="preserve">OŠ Mozirje – Loke – Žekovec – OŠ Mozirje </w:t>
            </w:r>
          </w:p>
        </w:tc>
        <w:tc>
          <w:tcPr>
            <w:tcW w:w="1276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12</w:t>
            </w:r>
          </w:p>
        </w:tc>
        <w:tc>
          <w:tcPr>
            <w:tcW w:w="1275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</w:tr>
      <w:tr w:rsidR="001C5D4E" w:rsidRPr="00575DD2" w:rsidTr="0073211A">
        <w:tc>
          <w:tcPr>
            <w:tcW w:w="637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lang w:eastAsia="sl-SI"/>
              </w:rPr>
              <w:t>16.</w:t>
            </w:r>
          </w:p>
        </w:tc>
        <w:tc>
          <w:tcPr>
            <w:tcW w:w="7088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rPr>
                <w:rFonts w:ascii="Georgia" w:hAnsi="Georgia" w:cs="Calibri"/>
                <w:iCs/>
                <w:lang w:eastAsia="sl-SI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OŠ Mozirje – Preseka –Gneč (Bukovčnik) – OŠ Mozirje</w:t>
            </w:r>
          </w:p>
        </w:tc>
        <w:tc>
          <w:tcPr>
            <w:tcW w:w="1276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16</w:t>
            </w:r>
          </w:p>
        </w:tc>
        <w:tc>
          <w:tcPr>
            <w:tcW w:w="1275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</w:tr>
      <w:tr w:rsidR="001C5D4E" w:rsidRPr="00575DD2" w:rsidTr="0073211A">
        <w:tc>
          <w:tcPr>
            <w:tcW w:w="637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lang w:eastAsia="sl-SI"/>
              </w:rPr>
              <w:t>17.</w:t>
            </w:r>
          </w:p>
        </w:tc>
        <w:tc>
          <w:tcPr>
            <w:tcW w:w="7088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OŠ Mozirje – Loke - OŠ Mozirje</w:t>
            </w:r>
          </w:p>
        </w:tc>
        <w:tc>
          <w:tcPr>
            <w:tcW w:w="1276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3,50</w:t>
            </w:r>
          </w:p>
        </w:tc>
        <w:tc>
          <w:tcPr>
            <w:tcW w:w="1275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</w:tr>
      <w:tr w:rsidR="001C5D4E" w:rsidRPr="00575DD2" w:rsidTr="0073211A">
        <w:tc>
          <w:tcPr>
            <w:tcW w:w="637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lang w:eastAsia="sl-SI"/>
              </w:rPr>
              <w:t>18.</w:t>
            </w:r>
          </w:p>
        </w:tc>
        <w:tc>
          <w:tcPr>
            <w:tcW w:w="7088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rPr>
                <w:rFonts w:ascii="Georgia" w:hAnsi="Georgia" w:cs="Calibri"/>
                <w:iCs/>
                <w:lang w:eastAsia="sl-SI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OŠ Mozirje – Lepa Njiva (Zg. in Sp. cesta) – OŠ Mozirje</w:t>
            </w:r>
          </w:p>
        </w:tc>
        <w:tc>
          <w:tcPr>
            <w:tcW w:w="1276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14,20</w:t>
            </w:r>
          </w:p>
        </w:tc>
        <w:tc>
          <w:tcPr>
            <w:tcW w:w="1275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</w:tr>
      <w:tr w:rsidR="001C5D4E" w:rsidRPr="00575DD2" w:rsidTr="0073211A">
        <w:tc>
          <w:tcPr>
            <w:tcW w:w="637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lang w:eastAsia="sl-SI"/>
              </w:rPr>
              <w:t>19.</w:t>
            </w:r>
          </w:p>
        </w:tc>
        <w:tc>
          <w:tcPr>
            <w:tcW w:w="7088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rPr>
                <w:rFonts w:ascii="Georgia" w:hAnsi="Georgia" w:cs="Calibri"/>
                <w:iCs/>
                <w:lang w:eastAsia="sl-SI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OŠ Mozirje – Loke – Preseka – Gneč (Bukovčnik) – OŠ Mozirje</w:t>
            </w:r>
          </w:p>
        </w:tc>
        <w:tc>
          <w:tcPr>
            <w:tcW w:w="1276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16</w:t>
            </w:r>
          </w:p>
        </w:tc>
        <w:tc>
          <w:tcPr>
            <w:tcW w:w="1275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</w:tr>
      <w:tr w:rsidR="001C5D4E" w:rsidRPr="00575DD2" w:rsidTr="0073211A">
        <w:tc>
          <w:tcPr>
            <w:tcW w:w="637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lang w:eastAsia="sl-SI"/>
              </w:rPr>
              <w:t>20.</w:t>
            </w:r>
          </w:p>
        </w:tc>
        <w:tc>
          <w:tcPr>
            <w:tcW w:w="7088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OŠ Mozirje – Lepa Njiva (Zg. in Sp. cesta) – OŠ Mozirje</w:t>
            </w:r>
          </w:p>
        </w:tc>
        <w:tc>
          <w:tcPr>
            <w:tcW w:w="1276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14,20</w:t>
            </w:r>
          </w:p>
        </w:tc>
        <w:tc>
          <w:tcPr>
            <w:tcW w:w="1275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</w:tr>
      <w:tr w:rsidR="001C5D4E" w:rsidRPr="00575DD2" w:rsidTr="0073211A">
        <w:tc>
          <w:tcPr>
            <w:tcW w:w="637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lang w:eastAsia="sl-SI"/>
              </w:rPr>
              <w:t>21.</w:t>
            </w:r>
          </w:p>
        </w:tc>
        <w:tc>
          <w:tcPr>
            <w:tcW w:w="7088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rPr>
                <w:rFonts w:ascii="Georgia" w:hAnsi="Georgia" w:cs="Calibri"/>
                <w:iCs/>
                <w:lang w:eastAsia="sl-SI"/>
              </w:rPr>
            </w:pPr>
            <w:r w:rsidRPr="00575DD2">
              <w:rPr>
                <w:rFonts w:ascii="Georgia" w:hAnsi="Georgia"/>
                <w:sz w:val="20"/>
                <w:szCs w:val="20"/>
              </w:rPr>
              <w:t>OŠ Mozirje – Šmihel – OŠ Mozirje</w:t>
            </w:r>
          </w:p>
        </w:tc>
        <w:tc>
          <w:tcPr>
            <w:tcW w:w="1276" w:type="dxa"/>
            <w:vAlign w:val="center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24</w:t>
            </w:r>
          </w:p>
        </w:tc>
        <w:tc>
          <w:tcPr>
            <w:tcW w:w="1275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  <w:tc>
          <w:tcPr>
            <w:tcW w:w="2127" w:type="dxa"/>
          </w:tcPr>
          <w:p w:rsidR="001C5D4E" w:rsidRPr="00575DD2" w:rsidRDefault="001C5D4E" w:rsidP="0073211A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</w:tr>
      <w:tr w:rsidR="001C5D4E" w:rsidRPr="00575DD2" w:rsidTr="00266E55">
        <w:trPr>
          <w:trHeight w:val="507"/>
        </w:trPr>
        <w:tc>
          <w:tcPr>
            <w:tcW w:w="637" w:type="dxa"/>
            <w:tcBorders>
              <w:top w:val="nil"/>
              <w:left w:val="nil"/>
              <w:bottom w:val="nil"/>
            </w:tcBorders>
            <w:vAlign w:val="center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lang w:eastAsia="sl-SI"/>
              </w:rPr>
            </w:pPr>
          </w:p>
        </w:tc>
        <w:tc>
          <w:tcPr>
            <w:tcW w:w="7088" w:type="dxa"/>
            <w:tcBorders>
              <w:top w:val="nil"/>
              <w:right w:val="nil"/>
            </w:tcBorders>
            <w:shd w:val="clear" w:color="auto" w:fill="DEEAF6"/>
            <w:vAlign w:val="center"/>
          </w:tcPr>
          <w:p w:rsidR="001C5D4E" w:rsidRPr="00575DD2" w:rsidRDefault="001C5D4E" w:rsidP="00A22523">
            <w:pPr>
              <w:spacing w:after="0" w:line="240" w:lineRule="auto"/>
              <w:rPr>
                <w:rFonts w:ascii="Georgia" w:hAnsi="Georgia"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SKUPAJ:</w:t>
            </w:r>
          </w:p>
        </w:tc>
        <w:tc>
          <w:tcPr>
            <w:tcW w:w="1276" w:type="dxa"/>
            <w:shd w:val="clear" w:color="auto" w:fill="DBE5F1"/>
            <w:vAlign w:val="center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251,10</w:t>
            </w:r>
          </w:p>
        </w:tc>
        <w:tc>
          <w:tcPr>
            <w:tcW w:w="127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BE5F1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  <w:tc>
          <w:tcPr>
            <w:tcW w:w="2127" w:type="dxa"/>
            <w:shd w:val="clear" w:color="auto" w:fill="FFFFFF"/>
          </w:tcPr>
          <w:p w:rsidR="001C5D4E" w:rsidRPr="00575DD2" w:rsidRDefault="001C5D4E" w:rsidP="00A22523">
            <w:pPr>
              <w:spacing w:after="0" w:line="240" w:lineRule="auto"/>
              <w:jc w:val="center"/>
              <w:rPr>
                <w:rFonts w:ascii="Georgia" w:hAnsi="Georgia"/>
                <w:b/>
                <w:lang w:eastAsia="sl-SI"/>
              </w:rPr>
            </w:pPr>
          </w:p>
        </w:tc>
      </w:tr>
    </w:tbl>
    <w:p w:rsidR="001C5D4E" w:rsidRPr="00575DD2" w:rsidRDefault="001C5D4E" w:rsidP="00AE60C8">
      <w:pPr>
        <w:spacing w:after="0" w:line="240" w:lineRule="auto"/>
        <w:rPr>
          <w:rFonts w:ascii="Georgia" w:hAnsi="Georgia" w:cs="Tahoma"/>
          <w:bCs/>
          <w:iCs/>
          <w:sz w:val="24"/>
          <w:szCs w:val="24"/>
          <w:lang w:eastAsia="sl-SI"/>
        </w:rPr>
      </w:pPr>
    </w:p>
    <w:p w:rsidR="001C5D4E" w:rsidRPr="00575DD2" w:rsidRDefault="001C5D4E" w:rsidP="00AE60C8">
      <w:pPr>
        <w:spacing w:after="0" w:line="240" w:lineRule="auto"/>
        <w:rPr>
          <w:rFonts w:ascii="Georgia" w:hAnsi="Georgia" w:cs="Tahoma"/>
          <w:bCs/>
          <w:iCs/>
          <w:sz w:val="24"/>
          <w:szCs w:val="24"/>
          <w:lang w:eastAsia="sl-SI"/>
        </w:rPr>
      </w:pPr>
    </w:p>
    <w:p w:rsidR="001C5D4E" w:rsidRPr="00575DD2" w:rsidRDefault="001C5D4E" w:rsidP="00AE60C8">
      <w:pPr>
        <w:spacing w:after="0" w:line="240" w:lineRule="auto"/>
        <w:rPr>
          <w:rFonts w:ascii="Georgia" w:hAnsi="Georgia" w:cs="Tahoma"/>
          <w:bCs/>
          <w:iCs/>
          <w:sz w:val="24"/>
          <w:szCs w:val="24"/>
          <w:lang w:eastAsia="sl-SI"/>
        </w:rPr>
      </w:pPr>
    </w:p>
    <w:p w:rsidR="001C5D4E" w:rsidRPr="00575DD2" w:rsidRDefault="001C5D4E" w:rsidP="00AE60C8">
      <w:pPr>
        <w:spacing w:after="0" w:line="240" w:lineRule="auto"/>
        <w:rPr>
          <w:rFonts w:ascii="Georgia" w:hAnsi="Georgia" w:cs="Tahoma"/>
          <w:bCs/>
          <w:iCs/>
          <w:sz w:val="24"/>
          <w:szCs w:val="24"/>
          <w:lang w:eastAsia="sl-SI"/>
        </w:rPr>
        <w:sectPr w:rsidR="001C5D4E" w:rsidRPr="00575DD2" w:rsidSect="000E0ED7">
          <w:pgSz w:w="16838" w:h="11906" w:orient="landscape"/>
          <w:pgMar w:top="1417" w:right="1417" w:bottom="1417" w:left="1417" w:header="709" w:footer="709" w:gutter="0"/>
          <w:cols w:space="708"/>
          <w:docGrid w:linePitch="360"/>
        </w:sectPr>
      </w:pPr>
    </w:p>
    <w:p w:rsidR="001C5D4E" w:rsidRPr="00575DD2" w:rsidRDefault="001C5D4E" w:rsidP="00AE60C8">
      <w:pPr>
        <w:spacing w:after="0" w:line="240" w:lineRule="auto"/>
        <w:rPr>
          <w:rFonts w:ascii="Georgia" w:hAnsi="Georgia" w:cs="Tahoma"/>
          <w:bCs/>
          <w:iCs/>
          <w:sz w:val="24"/>
          <w:szCs w:val="24"/>
          <w:lang w:eastAsia="sl-SI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76"/>
        <w:gridCol w:w="5653"/>
        <w:gridCol w:w="2410"/>
      </w:tblGrid>
      <w:tr w:rsidR="001C5D4E" w:rsidRPr="00575DD2" w:rsidTr="0023211C">
        <w:trPr>
          <w:trHeight w:val="709"/>
        </w:trPr>
        <w:tc>
          <w:tcPr>
            <w:tcW w:w="976" w:type="dxa"/>
            <w:shd w:val="clear" w:color="auto" w:fill="DEEAF6"/>
            <w:vAlign w:val="center"/>
          </w:tcPr>
          <w:p w:rsidR="001C5D4E" w:rsidRPr="00575DD2" w:rsidRDefault="001C5D4E" w:rsidP="0023211C">
            <w:pPr>
              <w:spacing w:after="0" w:line="240" w:lineRule="auto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Št. vrstice</w:t>
            </w:r>
          </w:p>
        </w:tc>
        <w:tc>
          <w:tcPr>
            <w:tcW w:w="8063" w:type="dxa"/>
            <w:gridSpan w:val="2"/>
            <w:tcBorders>
              <w:top w:val="nil"/>
              <w:right w:val="nil"/>
            </w:tcBorders>
            <w:shd w:val="clear" w:color="auto" w:fill="FFFFFF"/>
            <w:vAlign w:val="center"/>
          </w:tcPr>
          <w:p w:rsidR="001C5D4E" w:rsidRPr="00575DD2" w:rsidRDefault="001C5D4E" w:rsidP="00266E55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</w:tr>
      <w:tr w:rsidR="001C5D4E" w:rsidRPr="00575DD2" w:rsidTr="0023211C">
        <w:trPr>
          <w:trHeight w:val="709"/>
        </w:trPr>
        <w:tc>
          <w:tcPr>
            <w:tcW w:w="976" w:type="dxa"/>
            <w:shd w:val="clear" w:color="auto" w:fill="DEEAF6"/>
            <w:vAlign w:val="center"/>
          </w:tcPr>
          <w:p w:rsidR="001C5D4E" w:rsidRPr="00575DD2" w:rsidRDefault="001C5D4E" w:rsidP="0023211C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  <w:lang w:eastAsia="sl-SI"/>
              </w:rPr>
            </w:pPr>
            <w:r w:rsidRPr="00575DD2">
              <w:rPr>
                <w:rFonts w:ascii="Georgia" w:hAnsi="Georgia"/>
                <w:b/>
                <w:sz w:val="24"/>
                <w:szCs w:val="24"/>
                <w:lang w:eastAsia="sl-SI"/>
              </w:rPr>
              <w:t>1</w:t>
            </w:r>
          </w:p>
        </w:tc>
        <w:tc>
          <w:tcPr>
            <w:tcW w:w="5653" w:type="dxa"/>
            <w:shd w:val="clear" w:color="auto" w:fill="DEEAF6"/>
            <w:vAlign w:val="center"/>
          </w:tcPr>
          <w:p w:rsidR="001C5D4E" w:rsidRPr="00575DD2" w:rsidRDefault="001C5D4E" w:rsidP="0023211C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Skupna dnevna cena/KM brez DDV</w:t>
            </w:r>
          </w:p>
        </w:tc>
        <w:tc>
          <w:tcPr>
            <w:tcW w:w="2410" w:type="dxa"/>
            <w:vAlign w:val="center"/>
          </w:tcPr>
          <w:p w:rsidR="001C5D4E" w:rsidRPr="00575DD2" w:rsidRDefault="001C5D4E" w:rsidP="00266E55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:rsidR="001C5D4E" w:rsidRPr="00575DD2" w:rsidRDefault="001C5D4E" w:rsidP="00266E55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</w:tr>
      <w:tr w:rsidR="001C5D4E" w:rsidRPr="00575DD2" w:rsidTr="0023211C">
        <w:trPr>
          <w:trHeight w:val="709"/>
        </w:trPr>
        <w:tc>
          <w:tcPr>
            <w:tcW w:w="976" w:type="dxa"/>
            <w:shd w:val="clear" w:color="auto" w:fill="DEEAF6"/>
            <w:vAlign w:val="center"/>
          </w:tcPr>
          <w:p w:rsidR="001C5D4E" w:rsidRPr="00575DD2" w:rsidRDefault="001C5D4E" w:rsidP="0023211C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575DD2">
              <w:rPr>
                <w:rFonts w:ascii="Georgia" w:hAnsi="Georgia"/>
                <w:b/>
                <w:sz w:val="24"/>
                <w:szCs w:val="24"/>
              </w:rPr>
              <w:t>2</w:t>
            </w:r>
          </w:p>
        </w:tc>
        <w:tc>
          <w:tcPr>
            <w:tcW w:w="5653" w:type="dxa"/>
            <w:shd w:val="clear" w:color="auto" w:fill="DEEAF6"/>
            <w:vAlign w:val="center"/>
          </w:tcPr>
          <w:p w:rsidR="001C5D4E" w:rsidRPr="00575DD2" w:rsidRDefault="001C5D4E" w:rsidP="0023211C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575DD2">
              <w:rPr>
                <w:rFonts w:ascii="Georgia" w:hAnsi="Georgia"/>
                <w:b/>
                <w:sz w:val="24"/>
                <w:szCs w:val="24"/>
              </w:rPr>
              <w:t>DDV</w:t>
            </w:r>
          </w:p>
        </w:tc>
        <w:tc>
          <w:tcPr>
            <w:tcW w:w="2410" w:type="dxa"/>
            <w:vAlign w:val="center"/>
          </w:tcPr>
          <w:p w:rsidR="001C5D4E" w:rsidRPr="00575DD2" w:rsidRDefault="001C5D4E" w:rsidP="00266E55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:rsidR="001C5D4E" w:rsidRPr="00575DD2" w:rsidRDefault="001C5D4E" w:rsidP="00266E55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</w:tr>
      <w:tr w:rsidR="001C5D4E" w:rsidRPr="00575DD2" w:rsidTr="0023211C">
        <w:trPr>
          <w:trHeight w:val="709"/>
        </w:trPr>
        <w:tc>
          <w:tcPr>
            <w:tcW w:w="976" w:type="dxa"/>
            <w:shd w:val="clear" w:color="auto" w:fill="DEEAF6"/>
            <w:vAlign w:val="center"/>
          </w:tcPr>
          <w:p w:rsidR="001C5D4E" w:rsidRPr="00575DD2" w:rsidRDefault="001C5D4E" w:rsidP="0023211C">
            <w:pPr>
              <w:spacing w:after="0" w:line="240" w:lineRule="auto"/>
              <w:rPr>
                <w:rFonts w:ascii="Georgia" w:hAnsi="Georgia"/>
                <w:b/>
                <w:lang w:eastAsia="sl-SI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3</w:t>
            </w:r>
          </w:p>
        </w:tc>
        <w:tc>
          <w:tcPr>
            <w:tcW w:w="5653" w:type="dxa"/>
            <w:shd w:val="clear" w:color="auto" w:fill="DEEAF6"/>
            <w:vAlign w:val="center"/>
          </w:tcPr>
          <w:p w:rsidR="001C5D4E" w:rsidRPr="00575DD2" w:rsidRDefault="001C5D4E" w:rsidP="0023211C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575DD2">
              <w:rPr>
                <w:rFonts w:ascii="Georgia" w:hAnsi="Georgia"/>
                <w:b/>
                <w:lang w:eastAsia="sl-SI"/>
              </w:rPr>
              <w:t>Skupna dnevna cena/KM z DDV</w:t>
            </w:r>
          </w:p>
        </w:tc>
        <w:tc>
          <w:tcPr>
            <w:tcW w:w="2410" w:type="dxa"/>
            <w:vAlign w:val="center"/>
          </w:tcPr>
          <w:p w:rsidR="001C5D4E" w:rsidRPr="00575DD2" w:rsidRDefault="001C5D4E" w:rsidP="00266E55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:rsidR="001C5D4E" w:rsidRPr="00575DD2" w:rsidRDefault="001C5D4E" w:rsidP="00266E55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</w:tr>
      <w:tr w:rsidR="001C5D4E" w:rsidRPr="00575DD2" w:rsidTr="0023211C">
        <w:trPr>
          <w:trHeight w:val="709"/>
        </w:trPr>
        <w:tc>
          <w:tcPr>
            <w:tcW w:w="976" w:type="dxa"/>
            <w:tcBorders>
              <w:bottom w:val="double" w:sz="4" w:space="0" w:color="auto"/>
            </w:tcBorders>
            <w:shd w:val="clear" w:color="auto" w:fill="DEEAF6"/>
            <w:vAlign w:val="center"/>
          </w:tcPr>
          <w:p w:rsidR="001C5D4E" w:rsidRPr="00575DD2" w:rsidRDefault="001C5D4E" w:rsidP="0023211C">
            <w:pPr>
              <w:spacing w:after="0" w:line="240" w:lineRule="auto"/>
              <w:rPr>
                <w:rFonts w:ascii="Georgia" w:hAnsi="Georgia"/>
                <w:b/>
              </w:rPr>
            </w:pPr>
            <w:r w:rsidRPr="00575DD2">
              <w:rPr>
                <w:rFonts w:ascii="Georgia" w:hAnsi="Georgia"/>
                <w:b/>
              </w:rPr>
              <w:t>4</w:t>
            </w:r>
          </w:p>
        </w:tc>
        <w:tc>
          <w:tcPr>
            <w:tcW w:w="5653" w:type="dxa"/>
            <w:tcBorders>
              <w:bottom w:val="double" w:sz="4" w:space="0" w:color="auto"/>
            </w:tcBorders>
            <w:shd w:val="clear" w:color="auto" w:fill="DEEAF6"/>
            <w:vAlign w:val="center"/>
          </w:tcPr>
          <w:p w:rsidR="001C5D4E" w:rsidRPr="00575DD2" w:rsidRDefault="001C5D4E" w:rsidP="0023211C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575DD2">
              <w:rPr>
                <w:rFonts w:ascii="Georgia" w:hAnsi="Georgia"/>
                <w:b/>
                <w:sz w:val="24"/>
                <w:szCs w:val="24"/>
              </w:rPr>
              <w:t>Okvirno število šolskih dni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DEEAF6"/>
            <w:vAlign w:val="center"/>
          </w:tcPr>
          <w:p w:rsidR="001C5D4E" w:rsidRPr="00575DD2" w:rsidRDefault="001C5D4E" w:rsidP="00266E55">
            <w:pPr>
              <w:spacing w:after="0" w:line="240" w:lineRule="auto"/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575DD2">
              <w:rPr>
                <w:rFonts w:ascii="Georgia" w:hAnsi="Georgia"/>
                <w:b/>
                <w:sz w:val="24"/>
                <w:szCs w:val="24"/>
              </w:rPr>
              <w:t>192</w:t>
            </w:r>
          </w:p>
        </w:tc>
      </w:tr>
      <w:tr w:rsidR="001C5D4E" w:rsidRPr="00575DD2" w:rsidTr="0023211C">
        <w:trPr>
          <w:trHeight w:val="931"/>
        </w:trPr>
        <w:tc>
          <w:tcPr>
            <w:tcW w:w="976" w:type="dxa"/>
            <w:tcBorders>
              <w:top w:val="double" w:sz="4" w:space="0" w:color="auto"/>
              <w:bottom w:val="double" w:sz="4" w:space="0" w:color="auto"/>
            </w:tcBorders>
            <w:shd w:val="clear" w:color="auto" w:fill="DEEAF6"/>
            <w:vAlign w:val="center"/>
          </w:tcPr>
          <w:p w:rsidR="001C5D4E" w:rsidRPr="00575DD2" w:rsidRDefault="001C5D4E" w:rsidP="0023211C">
            <w:pPr>
              <w:spacing w:after="0" w:line="240" w:lineRule="auto"/>
              <w:rPr>
                <w:rFonts w:ascii="Georgia" w:hAnsi="Georgia"/>
                <w:b/>
              </w:rPr>
            </w:pPr>
            <w:r w:rsidRPr="00575DD2">
              <w:rPr>
                <w:rFonts w:ascii="Georgia" w:hAnsi="Georgia"/>
                <w:b/>
              </w:rPr>
              <w:t>5</w:t>
            </w:r>
          </w:p>
        </w:tc>
        <w:tc>
          <w:tcPr>
            <w:tcW w:w="5653" w:type="dxa"/>
            <w:tcBorders>
              <w:top w:val="double" w:sz="4" w:space="0" w:color="auto"/>
              <w:bottom w:val="double" w:sz="4" w:space="0" w:color="auto"/>
            </w:tcBorders>
            <w:shd w:val="clear" w:color="auto" w:fill="DEEAF6"/>
            <w:vAlign w:val="center"/>
          </w:tcPr>
          <w:p w:rsidR="001C5D4E" w:rsidRPr="00575DD2" w:rsidRDefault="001C5D4E" w:rsidP="0023211C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:rsidR="001C5D4E" w:rsidRPr="00575DD2" w:rsidRDefault="001C5D4E" w:rsidP="0023211C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575DD2">
              <w:rPr>
                <w:rFonts w:ascii="Georgia" w:hAnsi="Georgia"/>
                <w:b/>
                <w:sz w:val="24"/>
                <w:szCs w:val="24"/>
              </w:rPr>
              <w:t>KONČNA PONUDBENA CENA v EUR z DDV</w:t>
            </w:r>
          </w:p>
          <w:p w:rsidR="001C5D4E" w:rsidRPr="00575DD2" w:rsidRDefault="001C5D4E" w:rsidP="0023211C">
            <w:pPr>
              <w:rPr>
                <w:rFonts w:ascii="Georgia" w:hAnsi="Georgia"/>
                <w:b/>
              </w:rPr>
            </w:pPr>
            <w:r w:rsidRPr="00575DD2">
              <w:rPr>
                <w:rFonts w:ascii="Georgia" w:hAnsi="Georgia"/>
                <w:b/>
              </w:rPr>
              <w:t xml:space="preserve">(ponudnik množi vrednost zapisano v vrstici </w:t>
            </w:r>
            <w:smartTag w:uri="urn:schemas-microsoft-com:office:smarttags" w:element="metricconverter">
              <w:smartTagPr>
                <w:attr w:name="ProductID" w:val="3 in"/>
              </w:smartTagPr>
              <w:r w:rsidRPr="00575DD2">
                <w:rPr>
                  <w:rFonts w:ascii="Georgia" w:hAnsi="Georgia"/>
                  <w:b/>
                </w:rPr>
                <w:t>3 in</w:t>
              </w:r>
            </w:smartTag>
            <w:r w:rsidRPr="00575DD2">
              <w:rPr>
                <w:rFonts w:ascii="Georgia" w:hAnsi="Georgia"/>
                <w:b/>
              </w:rPr>
              <w:t xml:space="preserve"> 4)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C5D4E" w:rsidRPr="00575DD2" w:rsidRDefault="001C5D4E" w:rsidP="00266E55">
            <w:pPr>
              <w:jc w:val="center"/>
              <w:rPr>
                <w:rFonts w:ascii="Georgia" w:hAnsi="Georgia"/>
              </w:rPr>
            </w:pPr>
          </w:p>
          <w:p w:rsidR="001C5D4E" w:rsidRPr="00575DD2" w:rsidRDefault="001C5D4E" w:rsidP="00266E55">
            <w:pPr>
              <w:jc w:val="center"/>
              <w:rPr>
                <w:rFonts w:ascii="Georgia" w:hAnsi="Georgia"/>
              </w:rPr>
            </w:pPr>
          </w:p>
        </w:tc>
      </w:tr>
    </w:tbl>
    <w:p w:rsidR="001C5D4E" w:rsidRPr="00575DD2" w:rsidRDefault="001C5D4E" w:rsidP="00AE60C8">
      <w:pPr>
        <w:spacing w:after="0" w:line="240" w:lineRule="auto"/>
        <w:rPr>
          <w:rFonts w:ascii="Georgia" w:hAnsi="Georgia" w:cs="Tahoma"/>
          <w:bCs/>
          <w:iCs/>
          <w:sz w:val="24"/>
          <w:szCs w:val="24"/>
          <w:lang w:eastAsia="sl-SI"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  <w:r w:rsidRPr="00575DD2">
        <w:rPr>
          <w:rFonts w:ascii="Georgia" w:hAnsi="Georgia" w:cs="Calibri"/>
          <w:sz w:val="22"/>
          <w:szCs w:val="22"/>
        </w:rPr>
        <w:t>Datum: __________________</w:t>
      </w:r>
      <w:r w:rsidRPr="00575DD2">
        <w:rPr>
          <w:rFonts w:ascii="Georgia" w:hAnsi="Georgia" w:cs="Calibri"/>
          <w:sz w:val="22"/>
          <w:szCs w:val="22"/>
        </w:rPr>
        <w:tab/>
      </w:r>
      <w:r w:rsidRPr="00575DD2">
        <w:rPr>
          <w:rFonts w:ascii="Georgia" w:hAnsi="Georgia" w:cs="Calibri"/>
          <w:sz w:val="22"/>
          <w:szCs w:val="22"/>
        </w:rPr>
        <w:tab/>
      </w:r>
      <w:r w:rsidRPr="00575DD2">
        <w:rPr>
          <w:rFonts w:ascii="Georgia" w:hAnsi="Georgia" w:cs="Calibri"/>
          <w:sz w:val="22"/>
          <w:szCs w:val="22"/>
        </w:rPr>
        <w:tab/>
      </w:r>
      <w:r w:rsidRPr="00575DD2">
        <w:rPr>
          <w:rFonts w:ascii="Georgia" w:hAnsi="Georgia" w:cs="Calibri"/>
          <w:sz w:val="22"/>
          <w:szCs w:val="22"/>
        </w:rPr>
        <w:tab/>
        <w:t>Žig in podpis ponudnika</w:t>
      </w: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:rsidR="001C5D4E" w:rsidRPr="00575DD2" w:rsidRDefault="001C5D4E" w:rsidP="00AE60C8">
      <w:pPr>
        <w:pStyle w:val="Default"/>
        <w:jc w:val="both"/>
        <w:rPr>
          <w:rFonts w:ascii="Georgia" w:hAnsi="Georgia"/>
          <w:b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Georgia" w:hAnsi="Georgia"/>
          <w:b/>
          <w:iCs/>
        </w:rPr>
      </w:pPr>
      <w:r w:rsidRPr="00575DD2">
        <w:rPr>
          <w:rFonts w:ascii="Georgia" w:hAnsi="Georgia"/>
          <w:b/>
          <w:iCs/>
        </w:rPr>
        <w:t>IZJAVA</w:t>
      </w: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  <w:color w:val="FF0000"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  <w:color w:val="FF0000"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  <w:b/>
          <w:i/>
        </w:rPr>
      </w:pPr>
      <w:r w:rsidRPr="00575DD2">
        <w:rPr>
          <w:rFonts w:ascii="Georgia" w:hAnsi="Georgia"/>
          <w:b/>
          <w:i/>
        </w:rPr>
        <w:t>POSREDOVANJE PODATKOV</w:t>
      </w: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  <w:b/>
          <w:i/>
          <w:color w:val="FF0000"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  <w:r w:rsidRPr="00575DD2">
        <w:rPr>
          <w:rFonts w:ascii="Georgia" w:hAnsi="Georgia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1C5D4E" w:rsidRPr="00575DD2" w:rsidRDefault="001C5D4E" w:rsidP="00AE60C8">
      <w:pPr>
        <w:numPr>
          <w:ilvl w:val="1"/>
          <w:numId w:val="3"/>
        </w:numPr>
        <w:spacing w:after="0" w:line="240" w:lineRule="auto"/>
        <w:ind w:left="426"/>
        <w:jc w:val="both"/>
        <w:rPr>
          <w:rFonts w:ascii="Georgia" w:hAnsi="Georgia"/>
        </w:rPr>
      </w:pPr>
      <w:r w:rsidRPr="00575DD2">
        <w:rPr>
          <w:rFonts w:ascii="Georgia" w:hAnsi="Georgia"/>
        </w:rPr>
        <w:t>svojih ustanoviteljih, družbenikih, vključno s tihimi družbeniki, delničarjih, komanditistih ali drugih lastnikih in podatke o lastniških deležih navedenih oseb,</w:t>
      </w:r>
    </w:p>
    <w:p w:rsidR="001C5D4E" w:rsidRPr="00575DD2" w:rsidRDefault="001C5D4E" w:rsidP="00AE60C8">
      <w:pPr>
        <w:numPr>
          <w:ilvl w:val="1"/>
          <w:numId w:val="3"/>
        </w:numPr>
        <w:spacing w:after="0" w:line="240" w:lineRule="auto"/>
        <w:ind w:left="426"/>
        <w:jc w:val="both"/>
        <w:rPr>
          <w:rFonts w:ascii="Georgia" w:hAnsi="Georgia"/>
        </w:rPr>
      </w:pPr>
      <w:r w:rsidRPr="00575DD2">
        <w:rPr>
          <w:rFonts w:ascii="Georgia" w:hAnsi="Georgia"/>
        </w:rPr>
        <w:t>gospodarskih subjektih, za katere se glede na določbe zakona, ki ureja gospodarske družbe, šteje, da so z njim povezane družbe.</w:t>
      </w: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  <w:b/>
          <w:i/>
        </w:rPr>
      </w:pPr>
      <w:r w:rsidRPr="00575DD2">
        <w:rPr>
          <w:rFonts w:ascii="Georgia" w:hAnsi="Georgia"/>
          <w:b/>
          <w:i/>
        </w:rPr>
        <w:t>NEBLOKIRANI RAČUNI IN PLAČILNI POGOJI</w:t>
      </w: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  <w:b/>
          <w:i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  <w:r w:rsidRPr="00575DD2">
        <w:rPr>
          <w:rFonts w:ascii="Georgia" w:hAnsi="Georgia"/>
        </w:rPr>
        <w:t>Izjavljamo,</w:t>
      </w: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</w:p>
    <w:p w:rsidR="001C5D4E" w:rsidRPr="00575DD2" w:rsidRDefault="001C5D4E" w:rsidP="00AE60C8">
      <w:pPr>
        <w:numPr>
          <w:ilvl w:val="0"/>
          <w:numId w:val="1"/>
        </w:numPr>
        <w:spacing w:after="0" w:line="240" w:lineRule="auto"/>
        <w:jc w:val="both"/>
        <w:rPr>
          <w:rFonts w:ascii="Georgia" w:hAnsi="Georgia"/>
        </w:rPr>
      </w:pPr>
      <w:r w:rsidRPr="00575DD2">
        <w:rPr>
          <w:rFonts w:ascii="Georgia" w:hAnsi="Georgia"/>
        </w:rPr>
        <w:t>da izpolnjujemo naslednje ekonomsko-finančne pogoje: da na dan oddaje ponudbe nimamo blokiranega nobenega transakcijskega računa, v zadnjih 90 dneh pred rokom za oddajo ponudb pa nismo imeli nobenega transakcijskega računa blokiranega več kot 30 zaporednih delovnih dni;</w:t>
      </w:r>
    </w:p>
    <w:p w:rsidR="001C5D4E" w:rsidRPr="00575DD2" w:rsidRDefault="001C5D4E" w:rsidP="00AE60C8">
      <w:pPr>
        <w:numPr>
          <w:ilvl w:val="0"/>
          <w:numId w:val="1"/>
        </w:numPr>
        <w:spacing w:after="0" w:line="240" w:lineRule="auto"/>
        <w:jc w:val="both"/>
        <w:rPr>
          <w:rFonts w:ascii="Georgia" w:hAnsi="Georgia"/>
        </w:rPr>
      </w:pPr>
      <w:r w:rsidRPr="00575DD2">
        <w:rPr>
          <w:rFonts w:ascii="Georgia" w:hAnsi="Georgia"/>
        </w:rPr>
        <w:t>da nudimo trideset (30) dnevni plačilni rok, ki prične teči z dnem prejema pravilno izstavljene fakture.</w:t>
      </w: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  <w:b/>
          <w:i/>
        </w:rPr>
      </w:pPr>
      <w:r w:rsidRPr="00575DD2">
        <w:rPr>
          <w:rFonts w:ascii="Georgia" w:hAnsi="Georgia"/>
          <w:b/>
          <w:i/>
        </w:rPr>
        <w:t>IZPOLNJEVANJE POGODBENIH OBVEZNOSTI, ZMOGLJIVOSTI IN UPOŠTEVANJE PREDPISOV</w:t>
      </w: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  <w:b/>
          <w:i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  <w:r w:rsidRPr="00575DD2">
        <w:rPr>
          <w:rFonts w:ascii="Georgia" w:hAnsi="Georgia"/>
        </w:rPr>
        <w:t>Izjavljamo,</w:t>
      </w:r>
    </w:p>
    <w:p w:rsidR="001C5D4E" w:rsidRPr="00575DD2" w:rsidRDefault="001C5D4E" w:rsidP="00AE60C8">
      <w:pPr>
        <w:numPr>
          <w:ilvl w:val="0"/>
          <w:numId w:val="1"/>
        </w:numPr>
        <w:spacing w:after="0" w:line="240" w:lineRule="auto"/>
        <w:jc w:val="both"/>
        <w:rPr>
          <w:rFonts w:ascii="Georgia" w:hAnsi="Georgia"/>
        </w:rPr>
      </w:pPr>
      <w:r w:rsidRPr="00575DD2">
        <w:rPr>
          <w:rFonts w:ascii="Georgia" w:hAnsi="Georgia"/>
        </w:rPr>
        <w:t>da razpolagamo s tehnično brezhibnimi vozili z opremo, ki jo določajo predpisi za prevoze skupin otrok,</w:t>
      </w:r>
    </w:p>
    <w:p w:rsidR="001C5D4E" w:rsidRPr="00575DD2" w:rsidRDefault="001C5D4E" w:rsidP="00AE60C8">
      <w:pPr>
        <w:numPr>
          <w:ilvl w:val="0"/>
          <w:numId w:val="1"/>
        </w:numPr>
        <w:spacing w:after="0" w:line="240" w:lineRule="auto"/>
        <w:jc w:val="both"/>
        <w:rPr>
          <w:rFonts w:ascii="Georgia" w:hAnsi="Georgia"/>
        </w:rPr>
      </w:pPr>
      <w:r w:rsidRPr="00575DD2">
        <w:rPr>
          <w:rFonts w:ascii="Georgia" w:hAnsi="Georgia"/>
        </w:rPr>
        <w:t>da zagotavljamo novejša vozila (najmanj euro 5),</w:t>
      </w:r>
    </w:p>
    <w:p w:rsidR="001C5D4E" w:rsidRPr="00575DD2" w:rsidRDefault="001C5D4E" w:rsidP="00AE60C8">
      <w:pPr>
        <w:numPr>
          <w:ilvl w:val="0"/>
          <w:numId w:val="1"/>
        </w:numPr>
        <w:spacing w:after="0" w:line="240" w:lineRule="auto"/>
        <w:jc w:val="both"/>
        <w:rPr>
          <w:rFonts w:ascii="Georgia" w:hAnsi="Georgia"/>
        </w:rPr>
      </w:pPr>
      <w:r w:rsidRPr="00575DD2">
        <w:rPr>
          <w:rFonts w:ascii="Georgia" w:hAnsi="Georgia"/>
        </w:rPr>
        <w:t>da zagotavljamo nadomestno vozilo oz. nadomestnega voznika v primeru okvare vozila ali odsotnosti voznika,</w:t>
      </w:r>
    </w:p>
    <w:p w:rsidR="001C5D4E" w:rsidRPr="00575DD2" w:rsidRDefault="001C5D4E" w:rsidP="00AE60C8">
      <w:pPr>
        <w:numPr>
          <w:ilvl w:val="0"/>
          <w:numId w:val="1"/>
        </w:numPr>
        <w:spacing w:after="0" w:line="240" w:lineRule="auto"/>
        <w:jc w:val="both"/>
        <w:rPr>
          <w:rFonts w:ascii="Georgia" w:hAnsi="Georgia"/>
        </w:rPr>
      </w:pPr>
      <w:r w:rsidRPr="00575DD2">
        <w:rPr>
          <w:rFonts w:ascii="Georgia" w:hAnsi="Georgia"/>
        </w:rPr>
        <w:t>da imamo licenco za prevoze otrok v prometu in sklenjeno obvezno dvojno zavarovanje,</w:t>
      </w:r>
    </w:p>
    <w:p w:rsidR="001C5D4E" w:rsidRPr="00575DD2" w:rsidRDefault="001C5D4E" w:rsidP="00AE60C8">
      <w:pPr>
        <w:numPr>
          <w:ilvl w:val="0"/>
          <w:numId w:val="1"/>
        </w:numPr>
        <w:jc w:val="both"/>
        <w:rPr>
          <w:rFonts w:ascii="Georgia" w:hAnsi="Georgia"/>
        </w:rPr>
      </w:pPr>
      <w:r w:rsidRPr="00575DD2">
        <w:rPr>
          <w:rFonts w:ascii="Georgia" w:hAnsi="Georgia"/>
        </w:rPr>
        <w:t>da izvajamo šolske prevoze v skladu z Zakonom o prevozih v cestnem prometu, Pravilnikom o oznakah in opremi vozil, s katerimi se opravljajo prevozi v cestnem prometu in Pravilnikom o delih in opremi vozil.</w:t>
      </w: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  <w:b/>
          <w:i/>
        </w:rPr>
      </w:pPr>
      <w:r w:rsidRPr="00575DD2">
        <w:rPr>
          <w:rFonts w:ascii="Georgia" w:hAnsi="Georgia"/>
          <w:b/>
          <w:i/>
        </w:rPr>
        <w:t>PREDLOŽITEV FINANČNEGA ZAVAROVANJA</w:t>
      </w: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  <w:b/>
          <w:i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  <w:r w:rsidRPr="00575DD2">
        <w:rPr>
          <w:rFonts w:ascii="Georgia" w:hAnsi="Georgia"/>
        </w:rPr>
        <w:t>Izjavljamo,</w:t>
      </w: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</w:p>
    <w:p w:rsidR="001C5D4E" w:rsidRPr="00575DD2" w:rsidRDefault="001C5D4E" w:rsidP="00AE60C8">
      <w:pPr>
        <w:spacing w:after="0" w:line="240" w:lineRule="auto"/>
        <w:jc w:val="both"/>
        <w:rPr>
          <w:rFonts w:ascii="Georgia" w:hAnsi="Georgia"/>
        </w:rPr>
      </w:pPr>
      <w:r w:rsidRPr="00575DD2">
        <w:rPr>
          <w:rFonts w:ascii="Georgia" w:hAnsi="Georgia"/>
        </w:rPr>
        <w:t>da bomo naročniku kot jamstvo za dobro izvedbo pogodbenih obveznosti izročili finančno zavarovanje (bančno ali kavcijsko), v višini 10 % letne pogodbene vrednosti z DDV in jo bo predložil ob podpisu okvirnega sporazuma, če bomo izbrani kot izvajalec.</w:t>
      </w: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/>
          <w:iCs/>
        </w:rPr>
      </w:pPr>
      <w:r w:rsidRPr="00575DD2">
        <w:rPr>
          <w:rFonts w:ascii="Georgia" w:hAnsi="Georgia"/>
          <w:i/>
          <w:iCs/>
        </w:rPr>
        <w:t>S podpisom te izjave pod kazensko in materialno odgovornostjo potrjujem izpolnjevanje vseh navedenih pogojev.</w:t>
      </w: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1C5D4E" w:rsidRPr="00575DD2" w:rsidRDefault="001C5D4E" w:rsidP="00AE60C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575DD2">
        <w:rPr>
          <w:rFonts w:ascii="Georgia" w:hAnsi="Georgia"/>
          <w:iCs/>
        </w:rPr>
        <w:t>Datum: _____________</w:t>
      </w:r>
      <w:r w:rsidRPr="00575DD2">
        <w:rPr>
          <w:rFonts w:ascii="Georgia" w:hAnsi="Georgia"/>
          <w:iCs/>
        </w:rPr>
        <w:tab/>
      </w:r>
      <w:r w:rsidRPr="00575DD2">
        <w:rPr>
          <w:rFonts w:ascii="Georgia" w:hAnsi="Georgia"/>
          <w:iCs/>
        </w:rPr>
        <w:tab/>
        <w:t>Žig in podpis ponudnika</w:t>
      </w:r>
    </w:p>
    <w:p w:rsidR="001C5D4E" w:rsidRPr="00575DD2" w:rsidRDefault="001C5D4E" w:rsidP="00FF247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 w:cs="Calibri"/>
          <w:iCs/>
          <w:lang w:eastAsia="sl-SI"/>
        </w:rPr>
      </w:pPr>
      <w:bookmarkStart w:id="2" w:name="_GoBack"/>
      <w:bookmarkEnd w:id="2"/>
    </w:p>
    <w:sectPr w:rsidR="001C5D4E" w:rsidRPr="00575DD2" w:rsidSect="006B4D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D4E" w:rsidRDefault="001C5D4E">
      <w:pPr>
        <w:spacing w:after="0" w:line="240" w:lineRule="auto"/>
      </w:pPr>
      <w:r>
        <w:separator/>
      </w:r>
    </w:p>
  </w:endnote>
  <w:endnote w:type="continuationSeparator" w:id="1">
    <w:p w:rsidR="001C5D4E" w:rsidRDefault="001C5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entury">
    <w:panose1 w:val="02040603050705020303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D4E" w:rsidRPr="003D4688" w:rsidRDefault="001C5D4E">
    <w:pPr>
      <w:pStyle w:val="Footer"/>
      <w:jc w:val="right"/>
      <w:rPr>
        <w:rFonts w:ascii="Georgia" w:hAnsi="Georgia"/>
        <w:sz w:val="20"/>
        <w:szCs w:val="20"/>
      </w:rPr>
    </w:pPr>
    <w:r w:rsidRPr="003D4688">
      <w:rPr>
        <w:rFonts w:ascii="Georgia" w:hAnsi="Georgia"/>
        <w:sz w:val="20"/>
        <w:szCs w:val="20"/>
      </w:rPr>
      <w:t xml:space="preserve">Stran </w:t>
    </w:r>
    <w:r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PAGE</w:instrText>
    </w:r>
    <w:r w:rsidRPr="003D4688">
      <w:rPr>
        <w:rFonts w:ascii="Georgia" w:hAnsi="Georgia"/>
        <w:b/>
        <w:bCs/>
        <w:sz w:val="20"/>
        <w:szCs w:val="20"/>
      </w:rPr>
      <w:fldChar w:fldCharType="separate"/>
    </w:r>
    <w:r>
      <w:rPr>
        <w:rFonts w:ascii="Georgia" w:hAnsi="Georgia"/>
        <w:b/>
        <w:bCs/>
        <w:noProof/>
        <w:sz w:val="20"/>
        <w:szCs w:val="20"/>
      </w:rPr>
      <w:t>8</w:t>
    </w:r>
    <w:r w:rsidRPr="003D4688">
      <w:rPr>
        <w:rFonts w:ascii="Georgia" w:hAnsi="Georgia"/>
        <w:b/>
        <w:bCs/>
        <w:sz w:val="20"/>
        <w:szCs w:val="20"/>
      </w:rPr>
      <w:fldChar w:fldCharType="end"/>
    </w:r>
    <w:r w:rsidRPr="003D4688">
      <w:rPr>
        <w:rFonts w:ascii="Georgia" w:hAnsi="Georgia"/>
        <w:sz w:val="20"/>
        <w:szCs w:val="20"/>
      </w:rPr>
      <w:t xml:space="preserve"> od </w:t>
    </w:r>
    <w:r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NUMPAGES</w:instrText>
    </w:r>
    <w:r w:rsidRPr="003D4688">
      <w:rPr>
        <w:rFonts w:ascii="Georgia" w:hAnsi="Georgia"/>
        <w:b/>
        <w:bCs/>
        <w:sz w:val="20"/>
        <w:szCs w:val="20"/>
      </w:rPr>
      <w:fldChar w:fldCharType="separate"/>
    </w:r>
    <w:r>
      <w:rPr>
        <w:rFonts w:ascii="Georgia" w:hAnsi="Georgia"/>
        <w:b/>
        <w:bCs/>
        <w:noProof/>
        <w:sz w:val="20"/>
        <w:szCs w:val="20"/>
      </w:rPr>
      <w:t>8</w:t>
    </w:r>
    <w:r w:rsidRPr="003D4688">
      <w:rPr>
        <w:rFonts w:ascii="Georgia" w:hAnsi="Georgia"/>
        <w:b/>
        <w:bCs/>
        <w:sz w:val="20"/>
        <w:szCs w:val="20"/>
      </w:rPr>
      <w:fldChar w:fldCharType="end"/>
    </w:r>
  </w:p>
  <w:p w:rsidR="001C5D4E" w:rsidRDefault="001C5D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D4E" w:rsidRDefault="001C5D4E">
      <w:pPr>
        <w:spacing w:after="0" w:line="240" w:lineRule="auto"/>
      </w:pPr>
      <w:r>
        <w:separator/>
      </w:r>
    </w:p>
  </w:footnote>
  <w:footnote w:type="continuationSeparator" w:id="1">
    <w:p w:rsidR="001C5D4E" w:rsidRDefault="001C5D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60C8"/>
    <w:rsid w:val="000E0ED7"/>
    <w:rsid w:val="00153B3E"/>
    <w:rsid w:val="001A3E59"/>
    <w:rsid w:val="001C5D4E"/>
    <w:rsid w:val="0023211C"/>
    <w:rsid w:val="00266E55"/>
    <w:rsid w:val="002D3F7F"/>
    <w:rsid w:val="00337209"/>
    <w:rsid w:val="003A1FD6"/>
    <w:rsid w:val="003B623F"/>
    <w:rsid w:val="003D4688"/>
    <w:rsid w:val="00446291"/>
    <w:rsid w:val="004B53E2"/>
    <w:rsid w:val="00575DD2"/>
    <w:rsid w:val="0064089A"/>
    <w:rsid w:val="006B4D89"/>
    <w:rsid w:val="007303A1"/>
    <w:rsid w:val="0073211A"/>
    <w:rsid w:val="0074679F"/>
    <w:rsid w:val="00760A66"/>
    <w:rsid w:val="007D18B2"/>
    <w:rsid w:val="00802ACB"/>
    <w:rsid w:val="0087574D"/>
    <w:rsid w:val="008F7BAB"/>
    <w:rsid w:val="00902758"/>
    <w:rsid w:val="009A6D6A"/>
    <w:rsid w:val="00A10D71"/>
    <w:rsid w:val="00A15E08"/>
    <w:rsid w:val="00A22523"/>
    <w:rsid w:val="00AA5B94"/>
    <w:rsid w:val="00AE60C8"/>
    <w:rsid w:val="00B40F31"/>
    <w:rsid w:val="00C03122"/>
    <w:rsid w:val="00CA3BD5"/>
    <w:rsid w:val="00CD0E3C"/>
    <w:rsid w:val="00CE65B1"/>
    <w:rsid w:val="00D80CF8"/>
    <w:rsid w:val="00E210E0"/>
    <w:rsid w:val="00E80BDC"/>
    <w:rsid w:val="00E80E5A"/>
    <w:rsid w:val="00E878AE"/>
    <w:rsid w:val="00F33F26"/>
    <w:rsid w:val="00F65AEE"/>
    <w:rsid w:val="00FB0AEC"/>
    <w:rsid w:val="00FE3F38"/>
    <w:rsid w:val="00FF2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0C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E60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AE60C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AE60C8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E60C8"/>
    <w:rPr>
      <w:rFonts w:ascii="Century" w:hAnsi="Century" w:cs="Times New Roman"/>
      <w:sz w:val="24"/>
    </w:rPr>
  </w:style>
  <w:style w:type="paragraph" w:styleId="Footer">
    <w:name w:val="footer"/>
    <w:basedOn w:val="Normal"/>
    <w:link w:val="FooterChar"/>
    <w:uiPriority w:val="99"/>
    <w:rsid w:val="00AE60C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E60C8"/>
    <w:rPr>
      <w:rFonts w:ascii="Calibri" w:hAnsi="Calibri" w:cs="Times New Roman"/>
    </w:rPr>
  </w:style>
  <w:style w:type="paragraph" w:styleId="NoSpacing">
    <w:name w:val="No Spacing"/>
    <w:uiPriority w:val="99"/>
    <w:qFormat/>
    <w:rsid w:val="00AE60C8"/>
    <w:rPr>
      <w:lang w:eastAsia="en-US"/>
    </w:rPr>
  </w:style>
  <w:style w:type="character" w:styleId="Hyperlink">
    <w:name w:val="Hyperlink"/>
    <w:basedOn w:val="DefaultParagraphFont"/>
    <w:uiPriority w:val="99"/>
    <w:rsid w:val="00AE60C8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8</Pages>
  <Words>1026</Words>
  <Characters>5849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PONUDBA- IZJAVA</dc:title>
  <dc:subject/>
  <dc:creator>Darja</dc:creator>
  <cp:keywords/>
  <dc:description/>
  <cp:lastModifiedBy>JAVNI ZAVOD</cp:lastModifiedBy>
  <cp:revision>2</cp:revision>
  <dcterms:created xsi:type="dcterms:W3CDTF">2016-06-27T08:31:00Z</dcterms:created>
  <dcterms:modified xsi:type="dcterms:W3CDTF">2016-06-27T08:31:00Z</dcterms:modified>
</cp:coreProperties>
</file>